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78634" w14:textId="13F504FF" w:rsidR="00B34404" w:rsidRDefault="00B34404" w:rsidP="0012260E">
      <w:pPr>
        <w:jc w:val="center"/>
        <w:rPr>
          <w:b/>
          <w:bCs/>
          <w:sz w:val="48"/>
          <w:szCs w:val="48"/>
          <w:u w:val="single"/>
        </w:rPr>
      </w:pPr>
      <w:r w:rsidRPr="00680F45">
        <w:rPr>
          <w:rFonts w:hint="cs"/>
          <w:b/>
          <w:bCs/>
          <w:sz w:val="48"/>
          <w:szCs w:val="48"/>
          <w:u w:val="single"/>
          <w:rtl/>
        </w:rPr>
        <w:t xml:space="preserve">תקנון </w:t>
      </w:r>
      <w:r w:rsidR="00E4138F">
        <w:rPr>
          <w:rFonts w:hint="cs"/>
          <w:b/>
          <w:bCs/>
          <w:sz w:val="48"/>
          <w:szCs w:val="48"/>
          <w:u w:val="single"/>
          <w:rtl/>
        </w:rPr>
        <w:t>ליג</w:t>
      </w:r>
      <w:r w:rsidR="0012260E">
        <w:rPr>
          <w:rFonts w:hint="cs"/>
          <w:b/>
          <w:bCs/>
          <w:sz w:val="48"/>
          <w:szCs w:val="48"/>
          <w:u w:val="single"/>
          <w:rtl/>
        </w:rPr>
        <w:t>ות</w:t>
      </w:r>
      <w:r w:rsidR="00E4138F">
        <w:rPr>
          <w:rFonts w:hint="cs"/>
          <w:b/>
          <w:bCs/>
          <w:sz w:val="48"/>
          <w:szCs w:val="48"/>
          <w:u w:val="single"/>
          <w:rtl/>
        </w:rPr>
        <w:t xml:space="preserve"> קבוצתי</w:t>
      </w:r>
      <w:r w:rsidR="0012260E">
        <w:rPr>
          <w:rFonts w:hint="cs"/>
          <w:b/>
          <w:bCs/>
          <w:sz w:val="48"/>
          <w:szCs w:val="48"/>
          <w:u w:val="single"/>
          <w:rtl/>
        </w:rPr>
        <w:t>ו</w:t>
      </w:r>
      <w:r w:rsidR="00E4138F">
        <w:rPr>
          <w:rFonts w:hint="cs"/>
          <w:b/>
          <w:bCs/>
          <w:sz w:val="48"/>
          <w:szCs w:val="48"/>
          <w:u w:val="single"/>
          <w:rtl/>
        </w:rPr>
        <w:t>ת</w:t>
      </w:r>
      <w:r>
        <w:rPr>
          <w:rFonts w:hint="cs"/>
          <w:b/>
          <w:bCs/>
          <w:sz w:val="48"/>
          <w:szCs w:val="48"/>
          <w:u w:val="single"/>
          <w:rtl/>
        </w:rPr>
        <w:t xml:space="preserve"> </w:t>
      </w:r>
    </w:p>
    <w:p w14:paraId="58346037" w14:textId="2508E137" w:rsidR="0012260E" w:rsidRDefault="00B34404" w:rsidP="00342EBC">
      <w:pPr>
        <w:bidi w:val="0"/>
        <w:spacing w:after="0" w:line="240" w:lineRule="auto"/>
        <w:jc w:val="center"/>
        <w:rPr>
          <w:b/>
          <w:bCs/>
          <w:sz w:val="36"/>
          <w:szCs w:val="36"/>
        </w:rPr>
      </w:pPr>
      <w:r>
        <w:rPr>
          <w:b/>
          <w:bCs/>
          <w:sz w:val="36"/>
          <w:szCs w:val="36"/>
          <w:rtl/>
        </w:rPr>
        <w:br w:type="page"/>
      </w:r>
    </w:p>
    <w:p w14:paraId="6C5C0A53" w14:textId="77777777" w:rsidR="0012260E" w:rsidRPr="00B34404" w:rsidRDefault="0012260E" w:rsidP="00982A7A">
      <w:pPr>
        <w:pStyle w:val="Heading1"/>
        <w:bidi/>
        <w:rPr>
          <w:sz w:val="40"/>
          <w:szCs w:val="40"/>
          <w:rtl/>
        </w:rPr>
      </w:pPr>
      <w:bookmarkStart w:id="0" w:name="_Toc522714288"/>
      <w:r w:rsidRPr="00B34404">
        <w:rPr>
          <w:rFonts w:hint="cs"/>
          <w:sz w:val="40"/>
          <w:szCs w:val="40"/>
          <w:rtl/>
        </w:rPr>
        <w:lastRenderedPageBreak/>
        <w:t>מבוא</w:t>
      </w:r>
      <w:bookmarkEnd w:id="0"/>
    </w:p>
    <w:p w14:paraId="22050505" w14:textId="77777777" w:rsidR="00982A7A" w:rsidRDefault="00982A7A" w:rsidP="0012260E">
      <w:pPr>
        <w:rPr>
          <w:rFonts w:asciiTheme="minorBidi" w:hAnsiTheme="minorBidi" w:cstheme="minorBidi"/>
          <w:sz w:val="28"/>
          <w:szCs w:val="28"/>
          <w:rtl/>
        </w:rPr>
      </w:pPr>
      <w:r>
        <w:rPr>
          <w:rFonts w:asciiTheme="minorBidi" w:hAnsiTheme="minorBidi" w:cstheme="minorBidi" w:hint="cs"/>
          <w:sz w:val="28"/>
          <w:szCs w:val="28"/>
          <w:rtl/>
        </w:rPr>
        <w:t>תחרות קבוצתית מתקיימת במערך של 3 ליגות: לאומית, ארצית ומחוזית.</w:t>
      </w:r>
    </w:p>
    <w:p w14:paraId="359E55D4" w14:textId="77777777" w:rsidR="0012260E" w:rsidRPr="00E4138F" w:rsidRDefault="0012260E" w:rsidP="00A46D11">
      <w:pPr>
        <w:jc w:val="both"/>
        <w:rPr>
          <w:rFonts w:asciiTheme="minorBidi" w:hAnsiTheme="minorBidi" w:cstheme="minorBidi"/>
          <w:sz w:val="28"/>
          <w:szCs w:val="28"/>
          <w:rtl/>
          <w:lang w:val="ru-RU"/>
        </w:rPr>
      </w:pPr>
      <w:r>
        <w:rPr>
          <w:rFonts w:asciiTheme="minorBidi" w:hAnsiTheme="minorBidi" w:cstheme="minorBidi" w:hint="cs"/>
          <w:sz w:val="28"/>
          <w:szCs w:val="28"/>
          <w:rtl/>
        </w:rPr>
        <w:t>ל</w:t>
      </w:r>
      <w:r w:rsidR="00982A7A">
        <w:rPr>
          <w:rFonts w:asciiTheme="minorBidi" w:hAnsiTheme="minorBidi" w:cstheme="minorBidi" w:hint="cs"/>
          <w:sz w:val="28"/>
          <w:szCs w:val="28"/>
          <w:rtl/>
        </w:rPr>
        <w:t>יגה לאומית הינה ליגה הבכירה</w:t>
      </w:r>
      <w:r>
        <w:rPr>
          <w:rFonts w:asciiTheme="minorBidi" w:hAnsiTheme="minorBidi" w:cstheme="minorBidi" w:hint="cs"/>
          <w:sz w:val="28"/>
          <w:szCs w:val="28"/>
          <w:rtl/>
        </w:rPr>
        <w:t xml:space="preserve">. </w:t>
      </w:r>
      <w:r w:rsidR="00982A7A">
        <w:rPr>
          <w:rFonts w:asciiTheme="minorBidi" w:hAnsiTheme="minorBidi" w:cstheme="minorBidi" w:hint="cs"/>
          <w:sz w:val="28"/>
          <w:szCs w:val="28"/>
          <w:rtl/>
        </w:rPr>
        <w:t xml:space="preserve">בליגה משחקות 6 קבוצות. </w:t>
      </w:r>
      <w:r>
        <w:rPr>
          <w:rFonts w:asciiTheme="minorBidi" w:hAnsiTheme="minorBidi" w:cstheme="minorBidi" w:hint="cs"/>
          <w:sz w:val="28"/>
          <w:szCs w:val="28"/>
          <w:rtl/>
        </w:rPr>
        <w:t>ליגה מתקיימת בשיטת המפגשים</w:t>
      </w:r>
      <w:r w:rsidR="00982A7A">
        <w:rPr>
          <w:rFonts w:asciiTheme="minorBidi" w:hAnsiTheme="minorBidi" w:cstheme="minorBidi" w:hint="cs"/>
          <w:sz w:val="28"/>
          <w:szCs w:val="28"/>
          <w:rtl/>
        </w:rPr>
        <w:t xml:space="preserve"> המרוכזים</w:t>
      </w:r>
      <w:r>
        <w:rPr>
          <w:rFonts w:asciiTheme="minorBidi" w:hAnsiTheme="minorBidi" w:cstheme="minorBidi" w:hint="cs"/>
          <w:sz w:val="28"/>
          <w:szCs w:val="28"/>
          <w:rtl/>
        </w:rPr>
        <w:t xml:space="preserve">. הקבוצות ישחקו כולם נגד כולם בבית אחד בשיטת </w:t>
      </w:r>
      <w:r>
        <w:rPr>
          <w:rFonts w:asciiTheme="minorBidi" w:hAnsiTheme="minorBidi" w:cstheme="minorBidi"/>
          <w:sz w:val="28"/>
          <w:szCs w:val="28"/>
        </w:rPr>
        <w:t>Round Robin</w:t>
      </w:r>
      <w:r>
        <w:rPr>
          <w:rFonts w:asciiTheme="minorBidi" w:hAnsiTheme="minorBidi" w:cstheme="minorBidi" w:hint="cs"/>
          <w:sz w:val="28"/>
          <w:szCs w:val="28"/>
          <w:rtl/>
          <w:lang w:val="ru-RU"/>
        </w:rPr>
        <w:t>.</w:t>
      </w:r>
      <w:r w:rsidR="00B17127">
        <w:rPr>
          <w:rFonts w:asciiTheme="minorBidi" w:hAnsiTheme="minorBidi" w:cstheme="minorBidi" w:hint="cs"/>
          <w:sz w:val="28"/>
          <w:szCs w:val="28"/>
          <w:rtl/>
          <w:lang w:val="ru-RU"/>
        </w:rPr>
        <w:t xml:space="preserve"> </w:t>
      </w:r>
      <w:r w:rsidR="00B17127" w:rsidRPr="00F31159">
        <w:rPr>
          <w:rFonts w:asciiTheme="minorBidi" w:hAnsiTheme="minorBidi" w:hint="cs"/>
          <w:sz w:val="28"/>
          <w:szCs w:val="28"/>
          <w:rtl/>
        </w:rPr>
        <w:t>התמודדות בין שתי הקבוצות תכלול 5 משחקים: יחידים 1, יחידים 2, יחידות, זוגות גברים וזוגות מעורבים.</w:t>
      </w:r>
      <w:r w:rsidR="00B17127">
        <w:rPr>
          <w:rFonts w:asciiTheme="minorBidi" w:hAnsiTheme="minorBidi" w:hint="cs"/>
          <w:sz w:val="28"/>
          <w:szCs w:val="28"/>
          <w:rtl/>
        </w:rPr>
        <w:t xml:space="preserve"> השאיפה - לעבור לפורמט האירופאי, שבו משחק יחידים 2 לא קיים, ובמקומו מתקיים משחק זוגות נשים.</w:t>
      </w:r>
    </w:p>
    <w:p w14:paraId="164F64A9" w14:textId="77777777" w:rsidR="00982A7A" w:rsidRDefault="00982A7A" w:rsidP="00A46D11">
      <w:pPr>
        <w:jc w:val="both"/>
        <w:rPr>
          <w:rFonts w:asciiTheme="minorBidi" w:hAnsiTheme="minorBidi"/>
          <w:sz w:val="28"/>
          <w:szCs w:val="28"/>
          <w:rtl/>
        </w:rPr>
      </w:pPr>
      <w:r>
        <w:rPr>
          <w:rFonts w:asciiTheme="minorBidi" w:hAnsiTheme="minorBidi" w:hint="cs"/>
          <w:sz w:val="28"/>
          <w:szCs w:val="28"/>
          <w:rtl/>
        </w:rPr>
        <w:t xml:space="preserve">ליגה </w:t>
      </w:r>
      <w:r w:rsidR="00DD3CE5">
        <w:rPr>
          <w:rFonts w:asciiTheme="minorBidi" w:hAnsiTheme="minorBidi" w:hint="cs"/>
          <w:sz w:val="28"/>
          <w:szCs w:val="28"/>
          <w:rtl/>
        </w:rPr>
        <w:t>ארצית</w:t>
      </w:r>
      <w:r>
        <w:rPr>
          <w:rFonts w:asciiTheme="minorBidi" w:hAnsiTheme="minorBidi" w:hint="cs"/>
          <w:sz w:val="28"/>
          <w:szCs w:val="28"/>
          <w:rtl/>
        </w:rPr>
        <w:t xml:space="preserve"> מורכבת מי </w:t>
      </w:r>
      <w:r w:rsidR="00A46D11">
        <w:rPr>
          <w:rFonts w:asciiTheme="minorBidi" w:hAnsiTheme="minorBidi" w:hint="cs"/>
          <w:sz w:val="28"/>
          <w:szCs w:val="28"/>
          <w:rtl/>
        </w:rPr>
        <w:t>8</w:t>
      </w:r>
      <w:r>
        <w:rPr>
          <w:rFonts w:asciiTheme="minorBidi" w:hAnsiTheme="minorBidi" w:hint="cs"/>
          <w:sz w:val="28"/>
          <w:szCs w:val="28"/>
          <w:rtl/>
        </w:rPr>
        <w:t xml:space="preserve"> קבוצות, מחולקות ל</w:t>
      </w:r>
      <w:r w:rsidR="00A46D11">
        <w:rPr>
          <w:rFonts w:asciiTheme="minorBidi" w:hAnsiTheme="minorBidi" w:hint="cs"/>
          <w:sz w:val="28"/>
          <w:szCs w:val="28"/>
          <w:rtl/>
        </w:rPr>
        <w:t>שתי</w:t>
      </w:r>
      <w:r>
        <w:rPr>
          <w:rFonts w:asciiTheme="minorBidi" w:hAnsiTheme="minorBidi" w:hint="cs"/>
          <w:sz w:val="28"/>
          <w:szCs w:val="28"/>
          <w:rtl/>
        </w:rPr>
        <w:t xml:space="preserve"> בתים</w:t>
      </w:r>
      <w:r w:rsidR="003F6441">
        <w:rPr>
          <w:rFonts w:asciiTheme="minorBidi" w:hAnsiTheme="minorBidi" w:hint="cs"/>
          <w:sz w:val="28"/>
          <w:szCs w:val="28"/>
          <w:rtl/>
        </w:rPr>
        <w:t xml:space="preserve"> (</w:t>
      </w:r>
      <w:r w:rsidR="00A46D11">
        <w:rPr>
          <w:rFonts w:asciiTheme="minorBidi" w:hAnsiTheme="minorBidi" w:hint="cs"/>
          <w:sz w:val="28"/>
          <w:szCs w:val="28"/>
          <w:rtl/>
        </w:rPr>
        <w:t>4</w:t>
      </w:r>
      <w:r w:rsidR="003F6441">
        <w:rPr>
          <w:rFonts w:asciiTheme="minorBidi" w:hAnsiTheme="minorBidi" w:hint="cs"/>
          <w:sz w:val="28"/>
          <w:szCs w:val="28"/>
          <w:rtl/>
        </w:rPr>
        <w:t xml:space="preserve"> קבוצות בכל בית). </w:t>
      </w:r>
    </w:p>
    <w:p w14:paraId="7ED5552C" w14:textId="77777777" w:rsidR="003F6441" w:rsidRDefault="003F6441" w:rsidP="00982A7A">
      <w:pPr>
        <w:jc w:val="both"/>
        <w:rPr>
          <w:rFonts w:asciiTheme="minorBidi" w:hAnsiTheme="minorBidi"/>
          <w:sz w:val="28"/>
          <w:szCs w:val="28"/>
          <w:rtl/>
        </w:rPr>
      </w:pPr>
      <w:r>
        <w:rPr>
          <w:rFonts w:asciiTheme="minorBidi" w:hAnsiTheme="minorBidi" w:hint="cs"/>
          <w:sz w:val="28"/>
          <w:szCs w:val="28"/>
          <w:rtl/>
        </w:rPr>
        <w:t>שאר הקבוצות משחקות בליגה מחוזית מחולקת 4 בתים לפי איזורים הגאוגרפיים</w:t>
      </w:r>
      <w:r w:rsidR="00A46D11">
        <w:rPr>
          <w:rFonts w:asciiTheme="minorBidi" w:hAnsiTheme="minorBidi" w:hint="cs"/>
          <w:sz w:val="28"/>
          <w:szCs w:val="28"/>
          <w:rtl/>
        </w:rPr>
        <w:t xml:space="preserve"> (4-5 קבוצות בכל איזור)</w:t>
      </w:r>
      <w:r>
        <w:rPr>
          <w:rFonts w:asciiTheme="minorBidi" w:hAnsiTheme="minorBidi" w:hint="cs"/>
          <w:sz w:val="28"/>
          <w:szCs w:val="28"/>
          <w:rtl/>
        </w:rPr>
        <w:t>.</w:t>
      </w:r>
    </w:p>
    <w:p w14:paraId="59317883" w14:textId="77777777" w:rsidR="003F6441" w:rsidRDefault="003F6441" w:rsidP="003F6441">
      <w:pPr>
        <w:jc w:val="both"/>
        <w:rPr>
          <w:rFonts w:asciiTheme="minorBidi" w:hAnsiTheme="minorBidi"/>
          <w:sz w:val="28"/>
          <w:szCs w:val="28"/>
          <w:rtl/>
        </w:rPr>
      </w:pPr>
      <w:r>
        <w:rPr>
          <w:rFonts w:asciiTheme="minorBidi" w:hAnsiTheme="minorBidi" w:hint="cs"/>
          <w:sz w:val="28"/>
          <w:szCs w:val="28"/>
          <w:rtl/>
        </w:rPr>
        <w:t>בליגות ארצית ומחוזית הקבוצות משחקות בשיטת בית וחוץ בבתים בשלב המוקדמות, כאשר המנצחות בבתים עולות לפלאי-עוף עליון, והמנצחת בו עולה לליגה הבכירה יותר, והמפסידות בבתים משחקות בפלאי-עוף תחתון, כאשר המפסידה יורדת לליגה נמוכה יותר (בליגה מחוזית אין פלאי-עוף תחתון).</w:t>
      </w:r>
    </w:p>
    <w:p w14:paraId="59E9196C" w14:textId="77777777" w:rsidR="00F22655" w:rsidRDefault="00F22655" w:rsidP="00A46D11">
      <w:pPr>
        <w:jc w:val="both"/>
        <w:rPr>
          <w:rFonts w:asciiTheme="minorBidi" w:hAnsiTheme="minorBidi"/>
          <w:sz w:val="28"/>
          <w:szCs w:val="28"/>
          <w:rtl/>
        </w:rPr>
      </w:pPr>
      <w:r>
        <w:rPr>
          <w:rFonts w:asciiTheme="minorBidi" w:hAnsiTheme="minorBidi" w:hint="cs"/>
          <w:sz w:val="28"/>
          <w:szCs w:val="28"/>
          <w:rtl/>
        </w:rPr>
        <w:t>שיטת המשחקים במפגש בין שתי הקבוצות בליגות ארצית ומחוזית: 6 משחקים המורכבים מי 3 משחקי יחידים, משחק יחידות, משחק זוגות גברים ומשחק זוגות מעורבים.</w:t>
      </w:r>
    </w:p>
    <w:p w14:paraId="5E812A49" w14:textId="77777777" w:rsidR="00F22655" w:rsidRDefault="00F22655">
      <w:pPr>
        <w:bidi w:val="0"/>
        <w:spacing w:after="0" w:line="240" w:lineRule="auto"/>
        <w:rPr>
          <w:rFonts w:asciiTheme="minorBidi" w:hAnsiTheme="minorBidi"/>
          <w:sz w:val="28"/>
          <w:szCs w:val="28"/>
          <w:rtl/>
        </w:rPr>
      </w:pPr>
      <w:r>
        <w:rPr>
          <w:rFonts w:asciiTheme="minorBidi" w:hAnsiTheme="minorBidi"/>
          <w:sz w:val="28"/>
          <w:szCs w:val="28"/>
          <w:rtl/>
        </w:rPr>
        <w:br w:type="page"/>
      </w:r>
    </w:p>
    <w:p w14:paraId="1C401B7F" w14:textId="77777777" w:rsidR="0012260E" w:rsidRDefault="0012260E">
      <w:pPr>
        <w:bidi w:val="0"/>
        <w:spacing w:after="0" w:line="240" w:lineRule="auto"/>
        <w:rPr>
          <w:b/>
          <w:bCs/>
          <w:sz w:val="36"/>
          <w:szCs w:val="36"/>
          <w:rtl/>
        </w:rPr>
      </w:pPr>
    </w:p>
    <w:sdt>
      <w:sdtPr>
        <w:rPr>
          <w:rFonts w:ascii="Calibri" w:eastAsia="Calibri" w:hAnsi="Calibri" w:cs="Arial"/>
          <w:b/>
          <w:bCs/>
          <w:color w:val="auto"/>
          <w:sz w:val="40"/>
          <w:szCs w:val="40"/>
          <w:rtl/>
          <w:lang w:bidi="he-IL"/>
        </w:rPr>
        <w:id w:val="1703751749"/>
        <w:docPartObj>
          <w:docPartGallery w:val="Table of Contents"/>
          <w:docPartUnique/>
        </w:docPartObj>
      </w:sdtPr>
      <w:sdtEndPr>
        <w:rPr>
          <w:noProof/>
          <w:sz w:val="22"/>
          <w:szCs w:val="22"/>
        </w:rPr>
      </w:sdtEndPr>
      <w:sdtContent>
        <w:p w14:paraId="626B9CF8" w14:textId="77777777" w:rsidR="00B34404" w:rsidRPr="00B34404" w:rsidRDefault="00432037" w:rsidP="00432037">
          <w:pPr>
            <w:pStyle w:val="TOCHeading"/>
            <w:bidi/>
            <w:rPr>
              <w:b/>
              <w:bCs/>
              <w:sz w:val="40"/>
              <w:szCs w:val="40"/>
              <w:lang w:bidi="he-IL"/>
            </w:rPr>
          </w:pPr>
          <w:r>
            <w:rPr>
              <w:rFonts w:hint="cs"/>
              <w:b/>
              <w:bCs/>
              <w:sz w:val="40"/>
              <w:szCs w:val="40"/>
              <w:rtl/>
              <w:lang w:bidi="he-IL"/>
            </w:rPr>
            <w:t>תוכן עיניינים</w:t>
          </w:r>
        </w:p>
        <w:p w14:paraId="5571BB05" w14:textId="77777777" w:rsidR="002D0D1B" w:rsidRDefault="00B34404">
          <w:pPr>
            <w:pStyle w:val="TOC1"/>
            <w:rPr>
              <w:rFonts w:asciiTheme="minorHAnsi" w:eastAsiaTheme="minorEastAsia" w:hAnsiTheme="minorHAnsi" w:cstheme="minorBidi"/>
              <w:sz w:val="22"/>
              <w:szCs w:val="22"/>
              <w:rtl/>
            </w:rPr>
          </w:pPr>
          <w:r>
            <w:fldChar w:fldCharType="begin"/>
          </w:r>
          <w:r>
            <w:instrText xml:space="preserve"> TOC \o "1-3" \h \z \u </w:instrText>
          </w:r>
          <w:r>
            <w:fldChar w:fldCharType="separate"/>
          </w:r>
          <w:hyperlink w:anchor="_Toc522714288" w:history="1">
            <w:r w:rsidR="002D0D1B" w:rsidRPr="00C2625E">
              <w:rPr>
                <w:rStyle w:val="Hyperlink"/>
                <w:rtl/>
              </w:rPr>
              <w:t>מבוא</w:t>
            </w:r>
            <w:r w:rsidR="002D0D1B">
              <w:rPr>
                <w:webHidden/>
                <w:rtl/>
              </w:rPr>
              <w:tab/>
            </w:r>
            <w:r w:rsidR="002D0D1B">
              <w:rPr>
                <w:webHidden/>
                <w:rtl/>
              </w:rPr>
              <w:fldChar w:fldCharType="begin"/>
            </w:r>
            <w:r w:rsidR="002D0D1B">
              <w:rPr>
                <w:webHidden/>
                <w:rtl/>
              </w:rPr>
              <w:instrText xml:space="preserve"> </w:instrText>
            </w:r>
            <w:r w:rsidR="002D0D1B">
              <w:rPr>
                <w:webHidden/>
              </w:rPr>
              <w:instrText>PAGEREF</w:instrText>
            </w:r>
            <w:r w:rsidR="002D0D1B">
              <w:rPr>
                <w:webHidden/>
                <w:rtl/>
              </w:rPr>
              <w:instrText xml:space="preserve"> _</w:instrText>
            </w:r>
            <w:r w:rsidR="002D0D1B">
              <w:rPr>
                <w:webHidden/>
              </w:rPr>
              <w:instrText>Toc522714288 \h</w:instrText>
            </w:r>
            <w:r w:rsidR="002D0D1B">
              <w:rPr>
                <w:webHidden/>
                <w:rtl/>
              </w:rPr>
              <w:instrText xml:space="preserve"> </w:instrText>
            </w:r>
            <w:r w:rsidR="002D0D1B">
              <w:rPr>
                <w:webHidden/>
                <w:rtl/>
              </w:rPr>
            </w:r>
            <w:r w:rsidR="002D0D1B">
              <w:rPr>
                <w:webHidden/>
                <w:rtl/>
              </w:rPr>
              <w:fldChar w:fldCharType="separate"/>
            </w:r>
            <w:r w:rsidR="002D0D1B">
              <w:rPr>
                <w:webHidden/>
                <w:rtl/>
              </w:rPr>
              <w:t>2</w:t>
            </w:r>
            <w:r w:rsidR="002D0D1B">
              <w:rPr>
                <w:webHidden/>
                <w:rtl/>
              </w:rPr>
              <w:fldChar w:fldCharType="end"/>
            </w:r>
          </w:hyperlink>
        </w:p>
        <w:p w14:paraId="0720A25C" w14:textId="77777777" w:rsidR="002D0D1B" w:rsidRDefault="00E937A9" w:rsidP="002D0D1B">
          <w:pPr>
            <w:pStyle w:val="TOC1"/>
            <w:tabs>
              <w:tab w:val="left" w:pos="1100"/>
            </w:tabs>
            <w:rPr>
              <w:rFonts w:asciiTheme="minorHAnsi" w:eastAsiaTheme="minorEastAsia" w:hAnsiTheme="minorHAnsi" w:cstheme="minorBidi"/>
              <w:sz w:val="22"/>
              <w:szCs w:val="22"/>
              <w:rtl/>
            </w:rPr>
          </w:pPr>
          <w:hyperlink w:anchor="_Toc522714289" w:history="1">
            <w:r w:rsidR="002D0D1B" w:rsidRPr="00C2625E">
              <w:rPr>
                <w:rStyle w:val="Hyperlink"/>
              </w:rPr>
              <w:t>1</w:t>
            </w:r>
            <w:r w:rsidR="002D0D1B">
              <w:rPr>
                <w:rStyle w:val="Hyperlink"/>
                <w:rFonts w:hint="cs"/>
                <w:rtl/>
              </w:rPr>
              <w:t>.</w:t>
            </w:r>
            <w:r w:rsidR="002D0D1B" w:rsidRPr="00C2625E">
              <w:rPr>
                <w:rStyle w:val="Hyperlink"/>
                <w:rtl/>
              </w:rPr>
              <w:t xml:space="preserve"> הגדרות</w:t>
            </w:r>
            <w:r w:rsidR="002D0D1B">
              <w:rPr>
                <w:webHidden/>
                <w:rtl/>
              </w:rPr>
              <w:tab/>
            </w:r>
            <w:r w:rsidR="002D0D1B">
              <w:rPr>
                <w:webHidden/>
                <w:rtl/>
              </w:rPr>
              <w:fldChar w:fldCharType="begin"/>
            </w:r>
            <w:r w:rsidR="002D0D1B">
              <w:rPr>
                <w:webHidden/>
                <w:rtl/>
              </w:rPr>
              <w:instrText xml:space="preserve"> </w:instrText>
            </w:r>
            <w:r w:rsidR="002D0D1B">
              <w:rPr>
                <w:webHidden/>
              </w:rPr>
              <w:instrText>PAGEREF</w:instrText>
            </w:r>
            <w:r w:rsidR="002D0D1B">
              <w:rPr>
                <w:webHidden/>
                <w:rtl/>
              </w:rPr>
              <w:instrText xml:space="preserve"> _</w:instrText>
            </w:r>
            <w:r w:rsidR="002D0D1B">
              <w:rPr>
                <w:webHidden/>
              </w:rPr>
              <w:instrText>Toc522714289 \h</w:instrText>
            </w:r>
            <w:r w:rsidR="002D0D1B">
              <w:rPr>
                <w:webHidden/>
                <w:rtl/>
              </w:rPr>
              <w:instrText xml:space="preserve"> </w:instrText>
            </w:r>
            <w:r w:rsidR="002D0D1B">
              <w:rPr>
                <w:webHidden/>
                <w:rtl/>
              </w:rPr>
            </w:r>
            <w:r w:rsidR="002D0D1B">
              <w:rPr>
                <w:webHidden/>
                <w:rtl/>
              </w:rPr>
              <w:fldChar w:fldCharType="separate"/>
            </w:r>
            <w:r w:rsidR="002D0D1B">
              <w:rPr>
                <w:webHidden/>
                <w:rtl/>
              </w:rPr>
              <w:t>4</w:t>
            </w:r>
            <w:r w:rsidR="002D0D1B">
              <w:rPr>
                <w:webHidden/>
                <w:rtl/>
              </w:rPr>
              <w:fldChar w:fldCharType="end"/>
            </w:r>
          </w:hyperlink>
        </w:p>
        <w:p w14:paraId="0A015A59" w14:textId="77777777" w:rsidR="002D0D1B" w:rsidRDefault="00E937A9" w:rsidP="002D0D1B">
          <w:pPr>
            <w:pStyle w:val="TOC1"/>
            <w:tabs>
              <w:tab w:val="left" w:pos="1100"/>
            </w:tabs>
            <w:rPr>
              <w:rFonts w:asciiTheme="minorHAnsi" w:eastAsiaTheme="minorEastAsia" w:hAnsiTheme="minorHAnsi" w:cstheme="minorBidi"/>
              <w:sz w:val="22"/>
              <w:szCs w:val="22"/>
              <w:rtl/>
            </w:rPr>
          </w:pPr>
          <w:hyperlink w:anchor="_Toc522714290" w:history="1">
            <w:r w:rsidR="002D0D1B" w:rsidRPr="00C2625E">
              <w:rPr>
                <w:rStyle w:val="Hyperlink"/>
              </w:rPr>
              <w:t>2</w:t>
            </w:r>
            <w:r w:rsidR="002D0D1B">
              <w:rPr>
                <w:rStyle w:val="Hyperlink"/>
                <w:rFonts w:hint="cs"/>
                <w:rtl/>
              </w:rPr>
              <w:t>.</w:t>
            </w:r>
            <w:r w:rsidR="002D0D1B" w:rsidRPr="00C2625E">
              <w:rPr>
                <w:rStyle w:val="Hyperlink"/>
                <w:rtl/>
              </w:rPr>
              <w:t xml:space="preserve"> כללי</w:t>
            </w:r>
            <w:r w:rsidR="002D0D1B">
              <w:rPr>
                <w:rStyle w:val="Hyperlink"/>
                <w:rFonts w:hint="cs"/>
                <w:rtl/>
              </w:rPr>
              <w:t xml:space="preserve"> ...................</w:t>
            </w:r>
            <w:r w:rsidR="002D0D1B">
              <w:rPr>
                <w:webHidden/>
                <w:rtl/>
              </w:rPr>
              <w:tab/>
            </w:r>
            <w:r w:rsidR="002D0D1B">
              <w:rPr>
                <w:webHidden/>
                <w:rtl/>
              </w:rPr>
              <w:fldChar w:fldCharType="begin"/>
            </w:r>
            <w:r w:rsidR="002D0D1B">
              <w:rPr>
                <w:webHidden/>
                <w:rtl/>
              </w:rPr>
              <w:instrText xml:space="preserve"> </w:instrText>
            </w:r>
            <w:r w:rsidR="002D0D1B">
              <w:rPr>
                <w:webHidden/>
              </w:rPr>
              <w:instrText>PAGEREF</w:instrText>
            </w:r>
            <w:r w:rsidR="002D0D1B">
              <w:rPr>
                <w:webHidden/>
                <w:rtl/>
              </w:rPr>
              <w:instrText xml:space="preserve"> _</w:instrText>
            </w:r>
            <w:r w:rsidR="002D0D1B">
              <w:rPr>
                <w:webHidden/>
              </w:rPr>
              <w:instrText>Toc522714290 \h</w:instrText>
            </w:r>
            <w:r w:rsidR="002D0D1B">
              <w:rPr>
                <w:webHidden/>
                <w:rtl/>
              </w:rPr>
              <w:instrText xml:space="preserve"> </w:instrText>
            </w:r>
            <w:r w:rsidR="002D0D1B">
              <w:rPr>
                <w:webHidden/>
                <w:rtl/>
              </w:rPr>
            </w:r>
            <w:r w:rsidR="002D0D1B">
              <w:rPr>
                <w:webHidden/>
                <w:rtl/>
              </w:rPr>
              <w:fldChar w:fldCharType="separate"/>
            </w:r>
            <w:r w:rsidR="002D0D1B">
              <w:rPr>
                <w:webHidden/>
                <w:rtl/>
              </w:rPr>
              <w:t>4</w:t>
            </w:r>
            <w:r w:rsidR="002D0D1B">
              <w:rPr>
                <w:webHidden/>
                <w:rtl/>
              </w:rPr>
              <w:fldChar w:fldCharType="end"/>
            </w:r>
          </w:hyperlink>
        </w:p>
        <w:p w14:paraId="70F3C146" w14:textId="77777777" w:rsidR="002D0D1B" w:rsidRDefault="00E937A9" w:rsidP="002D0D1B">
          <w:pPr>
            <w:pStyle w:val="TOC1"/>
            <w:tabs>
              <w:tab w:val="left" w:pos="1100"/>
            </w:tabs>
            <w:rPr>
              <w:rFonts w:asciiTheme="minorHAnsi" w:eastAsiaTheme="minorEastAsia" w:hAnsiTheme="minorHAnsi" w:cstheme="minorBidi"/>
              <w:sz w:val="22"/>
              <w:szCs w:val="22"/>
              <w:rtl/>
            </w:rPr>
          </w:pPr>
          <w:hyperlink w:anchor="_Toc522714291" w:history="1">
            <w:r w:rsidR="002D0D1B" w:rsidRPr="002D0D1B">
              <w:rPr>
                <w:rStyle w:val="Hyperlink"/>
                <w:rFonts w:asciiTheme="minorHAnsi" w:hAnsiTheme="minorHAnsi" w:cstheme="minorHAnsi"/>
                <w:rtl/>
              </w:rPr>
              <w:t>3</w:t>
            </w:r>
            <w:r w:rsidR="002D0D1B" w:rsidRPr="00C2625E">
              <w:rPr>
                <w:rStyle w:val="Hyperlink"/>
                <w:rtl/>
              </w:rPr>
              <w:t>. זכות השתתפות</w:t>
            </w:r>
            <w:r w:rsidR="002D0D1B">
              <w:rPr>
                <w:webHidden/>
                <w:rtl/>
              </w:rPr>
              <w:tab/>
            </w:r>
            <w:r w:rsidR="002D0D1B">
              <w:rPr>
                <w:webHidden/>
                <w:rtl/>
              </w:rPr>
              <w:fldChar w:fldCharType="begin"/>
            </w:r>
            <w:r w:rsidR="002D0D1B">
              <w:rPr>
                <w:webHidden/>
                <w:rtl/>
              </w:rPr>
              <w:instrText xml:space="preserve"> </w:instrText>
            </w:r>
            <w:r w:rsidR="002D0D1B">
              <w:rPr>
                <w:webHidden/>
              </w:rPr>
              <w:instrText>PAGEREF</w:instrText>
            </w:r>
            <w:r w:rsidR="002D0D1B">
              <w:rPr>
                <w:webHidden/>
                <w:rtl/>
              </w:rPr>
              <w:instrText xml:space="preserve"> _</w:instrText>
            </w:r>
            <w:r w:rsidR="002D0D1B">
              <w:rPr>
                <w:webHidden/>
              </w:rPr>
              <w:instrText>Toc522714291 \h</w:instrText>
            </w:r>
            <w:r w:rsidR="002D0D1B">
              <w:rPr>
                <w:webHidden/>
                <w:rtl/>
              </w:rPr>
              <w:instrText xml:space="preserve"> </w:instrText>
            </w:r>
            <w:r w:rsidR="002D0D1B">
              <w:rPr>
                <w:webHidden/>
                <w:rtl/>
              </w:rPr>
            </w:r>
            <w:r w:rsidR="002D0D1B">
              <w:rPr>
                <w:webHidden/>
                <w:rtl/>
              </w:rPr>
              <w:fldChar w:fldCharType="separate"/>
            </w:r>
            <w:r w:rsidR="002D0D1B">
              <w:rPr>
                <w:webHidden/>
                <w:rtl/>
              </w:rPr>
              <w:t>5</w:t>
            </w:r>
            <w:r w:rsidR="002D0D1B">
              <w:rPr>
                <w:webHidden/>
                <w:rtl/>
              </w:rPr>
              <w:fldChar w:fldCharType="end"/>
            </w:r>
          </w:hyperlink>
        </w:p>
        <w:p w14:paraId="524A9C6E" w14:textId="77777777" w:rsidR="002D0D1B" w:rsidRDefault="00E937A9" w:rsidP="002D0D1B">
          <w:pPr>
            <w:pStyle w:val="TOC1"/>
            <w:tabs>
              <w:tab w:val="left" w:pos="1100"/>
            </w:tabs>
            <w:rPr>
              <w:rFonts w:asciiTheme="minorHAnsi" w:eastAsiaTheme="minorEastAsia" w:hAnsiTheme="minorHAnsi" w:cstheme="minorBidi"/>
              <w:sz w:val="22"/>
              <w:szCs w:val="22"/>
              <w:rtl/>
            </w:rPr>
          </w:pPr>
          <w:hyperlink w:anchor="_Toc522714292" w:history="1">
            <w:r w:rsidR="002D0D1B" w:rsidRPr="00C2625E">
              <w:rPr>
                <w:rStyle w:val="Hyperlink"/>
              </w:rPr>
              <w:t>4</w:t>
            </w:r>
            <w:r w:rsidR="002D0D1B">
              <w:rPr>
                <w:rStyle w:val="Hyperlink"/>
                <w:rFonts w:hint="cs"/>
                <w:rtl/>
              </w:rPr>
              <w:t>.</w:t>
            </w:r>
            <w:r w:rsidR="002D0D1B" w:rsidRPr="00C2625E">
              <w:rPr>
                <w:rStyle w:val="Hyperlink"/>
                <w:rtl/>
              </w:rPr>
              <w:t xml:space="preserve"> ניהול משחקי הליגה</w:t>
            </w:r>
            <w:r w:rsidR="002D0D1B">
              <w:rPr>
                <w:webHidden/>
                <w:rtl/>
              </w:rPr>
              <w:tab/>
            </w:r>
            <w:r w:rsidR="002D0D1B">
              <w:rPr>
                <w:webHidden/>
                <w:rtl/>
              </w:rPr>
              <w:fldChar w:fldCharType="begin"/>
            </w:r>
            <w:r w:rsidR="002D0D1B">
              <w:rPr>
                <w:webHidden/>
                <w:rtl/>
              </w:rPr>
              <w:instrText xml:space="preserve"> </w:instrText>
            </w:r>
            <w:r w:rsidR="002D0D1B">
              <w:rPr>
                <w:webHidden/>
              </w:rPr>
              <w:instrText>PAGEREF</w:instrText>
            </w:r>
            <w:r w:rsidR="002D0D1B">
              <w:rPr>
                <w:webHidden/>
                <w:rtl/>
              </w:rPr>
              <w:instrText xml:space="preserve"> _</w:instrText>
            </w:r>
            <w:r w:rsidR="002D0D1B">
              <w:rPr>
                <w:webHidden/>
              </w:rPr>
              <w:instrText>Toc522714292 \h</w:instrText>
            </w:r>
            <w:r w:rsidR="002D0D1B">
              <w:rPr>
                <w:webHidden/>
                <w:rtl/>
              </w:rPr>
              <w:instrText xml:space="preserve"> </w:instrText>
            </w:r>
            <w:r w:rsidR="002D0D1B">
              <w:rPr>
                <w:webHidden/>
                <w:rtl/>
              </w:rPr>
            </w:r>
            <w:r w:rsidR="002D0D1B">
              <w:rPr>
                <w:webHidden/>
                <w:rtl/>
              </w:rPr>
              <w:fldChar w:fldCharType="separate"/>
            </w:r>
            <w:r w:rsidR="002D0D1B">
              <w:rPr>
                <w:webHidden/>
                <w:rtl/>
              </w:rPr>
              <w:t>5</w:t>
            </w:r>
            <w:r w:rsidR="002D0D1B">
              <w:rPr>
                <w:webHidden/>
                <w:rtl/>
              </w:rPr>
              <w:fldChar w:fldCharType="end"/>
            </w:r>
          </w:hyperlink>
        </w:p>
        <w:p w14:paraId="1360077F" w14:textId="77777777" w:rsidR="002D0D1B" w:rsidRDefault="00E937A9" w:rsidP="002D0D1B">
          <w:pPr>
            <w:pStyle w:val="TOC1"/>
            <w:tabs>
              <w:tab w:val="left" w:pos="1100"/>
            </w:tabs>
            <w:rPr>
              <w:rFonts w:asciiTheme="minorHAnsi" w:eastAsiaTheme="minorEastAsia" w:hAnsiTheme="minorHAnsi" w:cstheme="minorBidi"/>
              <w:sz w:val="22"/>
              <w:szCs w:val="22"/>
              <w:rtl/>
            </w:rPr>
          </w:pPr>
          <w:hyperlink w:anchor="_Toc522714293" w:history="1">
            <w:r w:rsidR="002D0D1B" w:rsidRPr="00C2625E">
              <w:rPr>
                <w:rStyle w:val="Hyperlink"/>
                <w:lang w:val="ru-RU"/>
              </w:rPr>
              <w:t>5</w:t>
            </w:r>
            <w:r w:rsidR="002D0D1B">
              <w:rPr>
                <w:rStyle w:val="Hyperlink"/>
                <w:rFonts w:hint="cs"/>
                <w:rtl/>
                <w:lang w:val="ru-RU"/>
              </w:rPr>
              <w:t>.</w:t>
            </w:r>
            <w:r w:rsidR="002D0D1B" w:rsidRPr="00C2625E">
              <w:rPr>
                <w:rStyle w:val="Hyperlink"/>
                <w:rtl/>
              </w:rPr>
              <w:t xml:space="preserve"> מערך</w:t>
            </w:r>
            <w:r w:rsidR="002D0D1B" w:rsidRPr="00C2625E">
              <w:rPr>
                <w:rStyle w:val="Hyperlink"/>
                <w:rtl/>
                <w:lang w:val="ru-RU"/>
              </w:rPr>
              <w:t xml:space="preserve"> הליגה – ליגה לאומית</w:t>
            </w:r>
            <w:r w:rsidR="002D0D1B">
              <w:rPr>
                <w:webHidden/>
                <w:rtl/>
              </w:rPr>
              <w:tab/>
            </w:r>
            <w:r w:rsidR="002D0D1B">
              <w:rPr>
                <w:webHidden/>
                <w:rtl/>
              </w:rPr>
              <w:fldChar w:fldCharType="begin"/>
            </w:r>
            <w:r w:rsidR="002D0D1B">
              <w:rPr>
                <w:webHidden/>
                <w:rtl/>
              </w:rPr>
              <w:instrText xml:space="preserve"> </w:instrText>
            </w:r>
            <w:r w:rsidR="002D0D1B">
              <w:rPr>
                <w:webHidden/>
              </w:rPr>
              <w:instrText>PAGEREF</w:instrText>
            </w:r>
            <w:r w:rsidR="002D0D1B">
              <w:rPr>
                <w:webHidden/>
                <w:rtl/>
              </w:rPr>
              <w:instrText xml:space="preserve"> _</w:instrText>
            </w:r>
            <w:r w:rsidR="002D0D1B">
              <w:rPr>
                <w:webHidden/>
              </w:rPr>
              <w:instrText>Toc522714293 \h</w:instrText>
            </w:r>
            <w:r w:rsidR="002D0D1B">
              <w:rPr>
                <w:webHidden/>
                <w:rtl/>
              </w:rPr>
              <w:instrText xml:space="preserve"> </w:instrText>
            </w:r>
            <w:r w:rsidR="002D0D1B">
              <w:rPr>
                <w:webHidden/>
                <w:rtl/>
              </w:rPr>
            </w:r>
            <w:r w:rsidR="002D0D1B">
              <w:rPr>
                <w:webHidden/>
                <w:rtl/>
              </w:rPr>
              <w:fldChar w:fldCharType="separate"/>
            </w:r>
            <w:r w:rsidR="002D0D1B">
              <w:rPr>
                <w:webHidden/>
                <w:rtl/>
              </w:rPr>
              <w:t>6</w:t>
            </w:r>
            <w:r w:rsidR="002D0D1B">
              <w:rPr>
                <w:webHidden/>
                <w:rtl/>
              </w:rPr>
              <w:fldChar w:fldCharType="end"/>
            </w:r>
          </w:hyperlink>
        </w:p>
        <w:p w14:paraId="660C5D50" w14:textId="77777777" w:rsidR="002D0D1B" w:rsidRDefault="00E937A9" w:rsidP="002D0D1B">
          <w:pPr>
            <w:pStyle w:val="TOC1"/>
            <w:tabs>
              <w:tab w:val="left" w:pos="1100"/>
            </w:tabs>
            <w:rPr>
              <w:rFonts w:asciiTheme="minorHAnsi" w:eastAsiaTheme="minorEastAsia" w:hAnsiTheme="minorHAnsi" w:cstheme="minorBidi"/>
              <w:sz w:val="22"/>
              <w:szCs w:val="22"/>
              <w:rtl/>
            </w:rPr>
          </w:pPr>
          <w:hyperlink w:anchor="_Toc522714294" w:history="1">
            <w:r w:rsidR="002D0D1B" w:rsidRPr="00C2625E">
              <w:rPr>
                <w:rStyle w:val="Hyperlink"/>
                <w:lang w:val="ru-RU"/>
              </w:rPr>
              <w:t>6</w:t>
            </w:r>
            <w:r w:rsidR="002D0D1B">
              <w:rPr>
                <w:rStyle w:val="Hyperlink"/>
                <w:rFonts w:hint="cs"/>
                <w:rtl/>
                <w:lang w:val="ru-RU"/>
              </w:rPr>
              <w:t>.</w:t>
            </w:r>
            <w:r w:rsidR="002D0D1B" w:rsidRPr="00C2625E">
              <w:rPr>
                <w:rStyle w:val="Hyperlink"/>
                <w:rtl/>
              </w:rPr>
              <w:t xml:space="preserve"> מערך</w:t>
            </w:r>
            <w:r w:rsidR="002D0D1B" w:rsidRPr="00C2625E">
              <w:rPr>
                <w:rStyle w:val="Hyperlink"/>
                <w:rtl/>
                <w:lang w:val="ru-RU"/>
              </w:rPr>
              <w:t xml:space="preserve"> הליגה – ליגה ארצית</w:t>
            </w:r>
            <w:r w:rsidR="002D0D1B">
              <w:rPr>
                <w:webHidden/>
                <w:rtl/>
              </w:rPr>
              <w:tab/>
            </w:r>
            <w:r w:rsidR="002D0D1B">
              <w:rPr>
                <w:webHidden/>
                <w:rtl/>
              </w:rPr>
              <w:fldChar w:fldCharType="begin"/>
            </w:r>
            <w:r w:rsidR="002D0D1B">
              <w:rPr>
                <w:webHidden/>
                <w:rtl/>
              </w:rPr>
              <w:instrText xml:space="preserve"> </w:instrText>
            </w:r>
            <w:r w:rsidR="002D0D1B">
              <w:rPr>
                <w:webHidden/>
              </w:rPr>
              <w:instrText>PAGEREF</w:instrText>
            </w:r>
            <w:r w:rsidR="002D0D1B">
              <w:rPr>
                <w:webHidden/>
                <w:rtl/>
              </w:rPr>
              <w:instrText xml:space="preserve"> _</w:instrText>
            </w:r>
            <w:r w:rsidR="002D0D1B">
              <w:rPr>
                <w:webHidden/>
              </w:rPr>
              <w:instrText>Toc522714294 \h</w:instrText>
            </w:r>
            <w:r w:rsidR="002D0D1B">
              <w:rPr>
                <w:webHidden/>
                <w:rtl/>
              </w:rPr>
              <w:instrText xml:space="preserve"> </w:instrText>
            </w:r>
            <w:r w:rsidR="002D0D1B">
              <w:rPr>
                <w:webHidden/>
                <w:rtl/>
              </w:rPr>
            </w:r>
            <w:r w:rsidR="002D0D1B">
              <w:rPr>
                <w:webHidden/>
                <w:rtl/>
              </w:rPr>
              <w:fldChar w:fldCharType="separate"/>
            </w:r>
            <w:r w:rsidR="002D0D1B">
              <w:rPr>
                <w:webHidden/>
                <w:rtl/>
              </w:rPr>
              <w:t>7</w:t>
            </w:r>
            <w:r w:rsidR="002D0D1B">
              <w:rPr>
                <w:webHidden/>
                <w:rtl/>
              </w:rPr>
              <w:fldChar w:fldCharType="end"/>
            </w:r>
          </w:hyperlink>
        </w:p>
        <w:p w14:paraId="0364BF86" w14:textId="77777777" w:rsidR="002D0D1B" w:rsidRDefault="00E937A9" w:rsidP="002D0D1B">
          <w:pPr>
            <w:pStyle w:val="TOC1"/>
            <w:tabs>
              <w:tab w:val="left" w:pos="1100"/>
            </w:tabs>
            <w:rPr>
              <w:rFonts w:asciiTheme="minorHAnsi" w:eastAsiaTheme="minorEastAsia" w:hAnsiTheme="minorHAnsi" w:cstheme="minorBidi"/>
              <w:sz w:val="22"/>
              <w:szCs w:val="22"/>
              <w:rtl/>
            </w:rPr>
          </w:pPr>
          <w:hyperlink w:anchor="_Toc522714295" w:history="1">
            <w:r w:rsidR="002D0D1B" w:rsidRPr="00C2625E">
              <w:rPr>
                <w:rStyle w:val="Hyperlink"/>
              </w:rPr>
              <w:t>7</w:t>
            </w:r>
            <w:r w:rsidR="002D0D1B">
              <w:rPr>
                <w:rStyle w:val="Hyperlink"/>
                <w:rFonts w:hint="cs"/>
                <w:rtl/>
              </w:rPr>
              <w:t>.</w:t>
            </w:r>
            <w:r w:rsidR="002D0D1B" w:rsidRPr="00C2625E">
              <w:rPr>
                <w:rStyle w:val="Hyperlink"/>
                <w:rtl/>
              </w:rPr>
              <w:t xml:space="preserve"> מערך הליגה – ליגה מחוזית</w:t>
            </w:r>
            <w:r w:rsidR="002D0D1B">
              <w:rPr>
                <w:webHidden/>
                <w:rtl/>
              </w:rPr>
              <w:tab/>
            </w:r>
            <w:r w:rsidR="002D0D1B">
              <w:rPr>
                <w:webHidden/>
                <w:rtl/>
              </w:rPr>
              <w:fldChar w:fldCharType="begin"/>
            </w:r>
            <w:r w:rsidR="002D0D1B">
              <w:rPr>
                <w:webHidden/>
                <w:rtl/>
              </w:rPr>
              <w:instrText xml:space="preserve"> </w:instrText>
            </w:r>
            <w:r w:rsidR="002D0D1B">
              <w:rPr>
                <w:webHidden/>
              </w:rPr>
              <w:instrText>PAGEREF</w:instrText>
            </w:r>
            <w:r w:rsidR="002D0D1B">
              <w:rPr>
                <w:webHidden/>
                <w:rtl/>
              </w:rPr>
              <w:instrText xml:space="preserve"> _</w:instrText>
            </w:r>
            <w:r w:rsidR="002D0D1B">
              <w:rPr>
                <w:webHidden/>
              </w:rPr>
              <w:instrText>Toc522714295 \h</w:instrText>
            </w:r>
            <w:r w:rsidR="002D0D1B">
              <w:rPr>
                <w:webHidden/>
                <w:rtl/>
              </w:rPr>
              <w:instrText xml:space="preserve"> </w:instrText>
            </w:r>
            <w:r w:rsidR="002D0D1B">
              <w:rPr>
                <w:webHidden/>
                <w:rtl/>
              </w:rPr>
            </w:r>
            <w:r w:rsidR="002D0D1B">
              <w:rPr>
                <w:webHidden/>
                <w:rtl/>
              </w:rPr>
              <w:fldChar w:fldCharType="separate"/>
            </w:r>
            <w:r w:rsidR="002D0D1B">
              <w:rPr>
                <w:webHidden/>
                <w:rtl/>
              </w:rPr>
              <w:t>9</w:t>
            </w:r>
            <w:r w:rsidR="002D0D1B">
              <w:rPr>
                <w:webHidden/>
                <w:rtl/>
              </w:rPr>
              <w:fldChar w:fldCharType="end"/>
            </w:r>
          </w:hyperlink>
        </w:p>
        <w:p w14:paraId="4B143C04" w14:textId="77777777" w:rsidR="002D0D1B" w:rsidRDefault="00E937A9" w:rsidP="002D0D1B">
          <w:pPr>
            <w:pStyle w:val="TOC1"/>
            <w:tabs>
              <w:tab w:val="left" w:pos="1100"/>
            </w:tabs>
            <w:rPr>
              <w:rFonts w:asciiTheme="minorHAnsi" w:eastAsiaTheme="minorEastAsia" w:hAnsiTheme="minorHAnsi" w:cstheme="minorBidi"/>
              <w:sz w:val="22"/>
              <w:szCs w:val="22"/>
              <w:rtl/>
            </w:rPr>
          </w:pPr>
          <w:hyperlink w:anchor="_Toc522714296" w:history="1">
            <w:r w:rsidR="002D0D1B" w:rsidRPr="00C2625E">
              <w:rPr>
                <w:rStyle w:val="Hyperlink"/>
                <w:rtl/>
              </w:rPr>
              <w:t>8. ניקוד לוח משחקים וסדרם</w:t>
            </w:r>
            <w:r w:rsidR="002D0D1B">
              <w:rPr>
                <w:webHidden/>
                <w:rtl/>
              </w:rPr>
              <w:tab/>
            </w:r>
            <w:r w:rsidR="002D0D1B">
              <w:rPr>
                <w:webHidden/>
                <w:rtl/>
              </w:rPr>
              <w:fldChar w:fldCharType="begin"/>
            </w:r>
            <w:r w:rsidR="002D0D1B">
              <w:rPr>
                <w:webHidden/>
                <w:rtl/>
              </w:rPr>
              <w:instrText xml:space="preserve"> </w:instrText>
            </w:r>
            <w:r w:rsidR="002D0D1B">
              <w:rPr>
                <w:webHidden/>
              </w:rPr>
              <w:instrText>PAGEREF</w:instrText>
            </w:r>
            <w:r w:rsidR="002D0D1B">
              <w:rPr>
                <w:webHidden/>
                <w:rtl/>
              </w:rPr>
              <w:instrText xml:space="preserve"> _</w:instrText>
            </w:r>
            <w:r w:rsidR="002D0D1B">
              <w:rPr>
                <w:webHidden/>
              </w:rPr>
              <w:instrText>Toc522714296 \h</w:instrText>
            </w:r>
            <w:r w:rsidR="002D0D1B">
              <w:rPr>
                <w:webHidden/>
                <w:rtl/>
              </w:rPr>
              <w:instrText xml:space="preserve"> </w:instrText>
            </w:r>
            <w:r w:rsidR="002D0D1B">
              <w:rPr>
                <w:webHidden/>
                <w:rtl/>
              </w:rPr>
            </w:r>
            <w:r w:rsidR="002D0D1B">
              <w:rPr>
                <w:webHidden/>
                <w:rtl/>
              </w:rPr>
              <w:fldChar w:fldCharType="separate"/>
            </w:r>
            <w:r w:rsidR="002D0D1B">
              <w:rPr>
                <w:webHidden/>
                <w:rtl/>
              </w:rPr>
              <w:t>9</w:t>
            </w:r>
            <w:r w:rsidR="002D0D1B">
              <w:rPr>
                <w:webHidden/>
                <w:rtl/>
              </w:rPr>
              <w:fldChar w:fldCharType="end"/>
            </w:r>
          </w:hyperlink>
        </w:p>
        <w:p w14:paraId="624F321A" w14:textId="77777777" w:rsidR="002D0D1B" w:rsidRDefault="00E937A9" w:rsidP="002D0D1B">
          <w:pPr>
            <w:pStyle w:val="TOC1"/>
            <w:tabs>
              <w:tab w:val="left" w:pos="1100"/>
            </w:tabs>
            <w:rPr>
              <w:rFonts w:asciiTheme="minorHAnsi" w:eastAsiaTheme="minorEastAsia" w:hAnsiTheme="minorHAnsi" w:cstheme="minorBidi"/>
              <w:sz w:val="22"/>
              <w:szCs w:val="22"/>
              <w:rtl/>
            </w:rPr>
          </w:pPr>
          <w:hyperlink w:anchor="_Toc522714297" w:history="1">
            <w:r w:rsidR="002D0D1B" w:rsidRPr="00C2625E">
              <w:rPr>
                <w:rStyle w:val="Hyperlink"/>
                <w:rtl/>
              </w:rPr>
              <w:t>9. שיבוץ שחקנים</w:t>
            </w:r>
            <w:r w:rsidR="002D0D1B">
              <w:rPr>
                <w:webHidden/>
                <w:rtl/>
              </w:rPr>
              <w:tab/>
            </w:r>
            <w:r w:rsidR="002D0D1B">
              <w:rPr>
                <w:webHidden/>
                <w:rtl/>
              </w:rPr>
              <w:fldChar w:fldCharType="begin"/>
            </w:r>
            <w:r w:rsidR="002D0D1B">
              <w:rPr>
                <w:webHidden/>
                <w:rtl/>
              </w:rPr>
              <w:instrText xml:space="preserve"> </w:instrText>
            </w:r>
            <w:r w:rsidR="002D0D1B">
              <w:rPr>
                <w:webHidden/>
              </w:rPr>
              <w:instrText>PAGEREF</w:instrText>
            </w:r>
            <w:r w:rsidR="002D0D1B">
              <w:rPr>
                <w:webHidden/>
                <w:rtl/>
              </w:rPr>
              <w:instrText xml:space="preserve"> _</w:instrText>
            </w:r>
            <w:r w:rsidR="002D0D1B">
              <w:rPr>
                <w:webHidden/>
              </w:rPr>
              <w:instrText>Toc522714297 \h</w:instrText>
            </w:r>
            <w:r w:rsidR="002D0D1B">
              <w:rPr>
                <w:webHidden/>
                <w:rtl/>
              </w:rPr>
              <w:instrText xml:space="preserve"> </w:instrText>
            </w:r>
            <w:r w:rsidR="002D0D1B">
              <w:rPr>
                <w:webHidden/>
                <w:rtl/>
              </w:rPr>
            </w:r>
            <w:r w:rsidR="002D0D1B">
              <w:rPr>
                <w:webHidden/>
                <w:rtl/>
              </w:rPr>
              <w:fldChar w:fldCharType="separate"/>
            </w:r>
            <w:r w:rsidR="002D0D1B">
              <w:rPr>
                <w:webHidden/>
                <w:rtl/>
              </w:rPr>
              <w:t>10</w:t>
            </w:r>
            <w:r w:rsidR="002D0D1B">
              <w:rPr>
                <w:webHidden/>
                <w:rtl/>
              </w:rPr>
              <w:fldChar w:fldCharType="end"/>
            </w:r>
          </w:hyperlink>
        </w:p>
        <w:p w14:paraId="134208AF" w14:textId="77777777" w:rsidR="002D0D1B" w:rsidRDefault="00E937A9" w:rsidP="002D0D1B">
          <w:pPr>
            <w:pStyle w:val="TOC1"/>
            <w:tabs>
              <w:tab w:val="left" w:pos="1320"/>
            </w:tabs>
            <w:rPr>
              <w:rFonts w:asciiTheme="minorHAnsi" w:eastAsiaTheme="minorEastAsia" w:hAnsiTheme="minorHAnsi" w:cstheme="minorBidi"/>
              <w:sz w:val="22"/>
              <w:szCs w:val="22"/>
              <w:rtl/>
            </w:rPr>
          </w:pPr>
          <w:hyperlink w:anchor="_Toc522714298" w:history="1">
            <w:r w:rsidR="002D0D1B" w:rsidRPr="00C2625E">
              <w:rPr>
                <w:rStyle w:val="Hyperlink"/>
                <w:rtl/>
              </w:rPr>
              <w:t>10. רישום קבוצה, חידוש כרטיס שחקן</w:t>
            </w:r>
            <w:r w:rsidR="002D0D1B">
              <w:rPr>
                <w:webHidden/>
                <w:rtl/>
              </w:rPr>
              <w:tab/>
            </w:r>
            <w:r w:rsidR="002D0D1B">
              <w:rPr>
                <w:webHidden/>
                <w:rtl/>
              </w:rPr>
              <w:fldChar w:fldCharType="begin"/>
            </w:r>
            <w:r w:rsidR="002D0D1B">
              <w:rPr>
                <w:webHidden/>
                <w:rtl/>
              </w:rPr>
              <w:instrText xml:space="preserve"> </w:instrText>
            </w:r>
            <w:r w:rsidR="002D0D1B">
              <w:rPr>
                <w:webHidden/>
              </w:rPr>
              <w:instrText>PAGEREF</w:instrText>
            </w:r>
            <w:r w:rsidR="002D0D1B">
              <w:rPr>
                <w:webHidden/>
                <w:rtl/>
              </w:rPr>
              <w:instrText xml:space="preserve"> _</w:instrText>
            </w:r>
            <w:r w:rsidR="002D0D1B">
              <w:rPr>
                <w:webHidden/>
              </w:rPr>
              <w:instrText>Toc522714298 \h</w:instrText>
            </w:r>
            <w:r w:rsidR="002D0D1B">
              <w:rPr>
                <w:webHidden/>
                <w:rtl/>
              </w:rPr>
              <w:instrText xml:space="preserve"> </w:instrText>
            </w:r>
            <w:r w:rsidR="002D0D1B">
              <w:rPr>
                <w:webHidden/>
                <w:rtl/>
              </w:rPr>
            </w:r>
            <w:r w:rsidR="002D0D1B">
              <w:rPr>
                <w:webHidden/>
                <w:rtl/>
              </w:rPr>
              <w:fldChar w:fldCharType="separate"/>
            </w:r>
            <w:r w:rsidR="002D0D1B">
              <w:rPr>
                <w:webHidden/>
                <w:rtl/>
              </w:rPr>
              <w:t>11</w:t>
            </w:r>
            <w:r w:rsidR="002D0D1B">
              <w:rPr>
                <w:webHidden/>
                <w:rtl/>
              </w:rPr>
              <w:fldChar w:fldCharType="end"/>
            </w:r>
          </w:hyperlink>
        </w:p>
        <w:p w14:paraId="6753D100" w14:textId="77777777" w:rsidR="002D0D1B" w:rsidRDefault="00E937A9" w:rsidP="002D0D1B">
          <w:pPr>
            <w:pStyle w:val="TOC1"/>
            <w:tabs>
              <w:tab w:val="left" w:pos="1320"/>
            </w:tabs>
            <w:rPr>
              <w:rFonts w:asciiTheme="minorHAnsi" w:eastAsiaTheme="minorEastAsia" w:hAnsiTheme="minorHAnsi" w:cstheme="minorBidi"/>
              <w:sz w:val="22"/>
              <w:szCs w:val="22"/>
              <w:rtl/>
            </w:rPr>
          </w:pPr>
          <w:hyperlink w:anchor="_Toc522714299" w:history="1">
            <w:r w:rsidR="002D0D1B" w:rsidRPr="00C2625E">
              <w:rPr>
                <w:rStyle w:val="Hyperlink"/>
              </w:rPr>
              <w:t>11</w:t>
            </w:r>
            <w:r w:rsidR="002D0D1B">
              <w:rPr>
                <w:rStyle w:val="Hyperlink"/>
                <w:rFonts w:hint="cs"/>
                <w:rtl/>
              </w:rPr>
              <w:t>.</w:t>
            </w:r>
            <w:r w:rsidR="002D0D1B" w:rsidRPr="00C2625E">
              <w:rPr>
                <w:rStyle w:val="Hyperlink"/>
                <w:rtl/>
              </w:rPr>
              <w:t xml:space="preserve"> החובות של הקבוצה המארחת</w:t>
            </w:r>
            <w:r w:rsidR="002D0D1B" w:rsidRPr="00C2625E">
              <w:rPr>
                <w:rStyle w:val="Hyperlink"/>
                <w:rtl/>
                <w:lang w:val="ru-RU"/>
              </w:rPr>
              <w:t xml:space="preserve"> בליגות ארצית ומחוזית</w:t>
            </w:r>
            <w:r w:rsidR="002D0D1B">
              <w:rPr>
                <w:webHidden/>
                <w:rtl/>
              </w:rPr>
              <w:tab/>
            </w:r>
            <w:r w:rsidR="002D0D1B">
              <w:rPr>
                <w:webHidden/>
                <w:rtl/>
              </w:rPr>
              <w:fldChar w:fldCharType="begin"/>
            </w:r>
            <w:r w:rsidR="002D0D1B">
              <w:rPr>
                <w:webHidden/>
                <w:rtl/>
              </w:rPr>
              <w:instrText xml:space="preserve"> </w:instrText>
            </w:r>
            <w:r w:rsidR="002D0D1B">
              <w:rPr>
                <w:webHidden/>
              </w:rPr>
              <w:instrText>PAGEREF</w:instrText>
            </w:r>
            <w:r w:rsidR="002D0D1B">
              <w:rPr>
                <w:webHidden/>
                <w:rtl/>
              </w:rPr>
              <w:instrText xml:space="preserve"> _</w:instrText>
            </w:r>
            <w:r w:rsidR="002D0D1B">
              <w:rPr>
                <w:webHidden/>
              </w:rPr>
              <w:instrText>Toc522714299 \h</w:instrText>
            </w:r>
            <w:r w:rsidR="002D0D1B">
              <w:rPr>
                <w:webHidden/>
                <w:rtl/>
              </w:rPr>
              <w:instrText xml:space="preserve"> </w:instrText>
            </w:r>
            <w:r w:rsidR="002D0D1B">
              <w:rPr>
                <w:webHidden/>
                <w:rtl/>
              </w:rPr>
            </w:r>
            <w:r w:rsidR="002D0D1B">
              <w:rPr>
                <w:webHidden/>
                <w:rtl/>
              </w:rPr>
              <w:fldChar w:fldCharType="separate"/>
            </w:r>
            <w:r w:rsidR="002D0D1B">
              <w:rPr>
                <w:webHidden/>
                <w:rtl/>
              </w:rPr>
              <w:t>12</w:t>
            </w:r>
            <w:r w:rsidR="002D0D1B">
              <w:rPr>
                <w:webHidden/>
                <w:rtl/>
              </w:rPr>
              <w:fldChar w:fldCharType="end"/>
            </w:r>
          </w:hyperlink>
        </w:p>
        <w:p w14:paraId="1585EC62" w14:textId="77777777" w:rsidR="002D0D1B" w:rsidRDefault="00E937A9" w:rsidP="002D0D1B">
          <w:pPr>
            <w:pStyle w:val="TOC1"/>
            <w:tabs>
              <w:tab w:val="left" w:pos="1320"/>
            </w:tabs>
            <w:rPr>
              <w:rFonts w:asciiTheme="minorHAnsi" w:eastAsiaTheme="minorEastAsia" w:hAnsiTheme="minorHAnsi" w:cstheme="minorBidi"/>
              <w:sz w:val="22"/>
              <w:szCs w:val="22"/>
              <w:rtl/>
            </w:rPr>
          </w:pPr>
          <w:hyperlink w:anchor="_Toc522714300" w:history="1">
            <w:r w:rsidR="002D0D1B" w:rsidRPr="00C2625E">
              <w:rPr>
                <w:rStyle w:val="Hyperlink"/>
              </w:rPr>
              <w:t>12</w:t>
            </w:r>
            <w:r w:rsidR="002D0D1B">
              <w:rPr>
                <w:rStyle w:val="Hyperlink"/>
                <w:rFonts w:hint="cs"/>
                <w:rtl/>
              </w:rPr>
              <w:t>.</w:t>
            </w:r>
            <w:r w:rsidR="002D0D1B" w:rsidRPr="00C2625E">
              <w:rPr>
                <w:rStyle w:val="Hyperlink"/>
                <w:rtl/>
              </w:rPr>
              <w:t xml:space="preserve"> אי התייצבות, פירוק קבוצה</w:t>
            </w:r>
            <w:r w:rsidR="002D0D1B">
              <w:rPr>
                <w:webHidden/>
                <w:rtl/>
              </w:rPr>
              <w:tab/>
            </w:r>
            <w:r w:rsidR="002D0D1B">
              <w:rPr>
                <w:webHidden/>
                <w:rtl/>
              </w:rPr>
              <w:fldChar w:fldCharType="begin"/>
            </w:r>
            <w:r w:rsidR="002D0D1B">
              <w:rPr>
                <w:webHidden/>
                <w:rtl/>
              </w:rPr>
              <w:instrText xml:space="preserve"> </w:instrText>
            </w:r>
            <w:r w:rsidR="002D0D1B">
              <w:rPr>
                <w:webHidden/>
              </w:rPr>
              <w:instrText>PAGEREF</w:instrText>
            </w:r>
            <w:r w:rsidR="002D0D1B">
              <w:rPr>
                <w:webHidden/>
                <w:rtl/>
              </w:rPr>
              <w:instrText xml:space="preserve"> _</w:instrText>
            </w:r>
            <w:r w:rsidR="002D0D1B">
              <w:rPr>
                <w:webHidden/>
              </w:rPr>
              <w:instrText>Toc522714300 \h</w:instrText>
            </w:r>
            <w:r w:rsidR="002D0D1B">
              <w:rPr>
                <w:webHidden/>
                <w:rtl/>
              </w:rPr>
              <w:instrText xml:space="preserve"> </w:instrText>
            </w:r>
            <w:r w:rsidR="002D0D1B">
              <w:rPr>
                <w:webHidden/>
                <w:rtl/>
              </w:rPr>
            </w:r>
            <w:r w:rsidR="002D0D1B">
              <w:rPr>
                <w:webHidden/>
                <w:rtl/>
              </w:rPr>
              <w:fldChar w:fldCharType="separate"/>
            </w:r>
            <w:r w:rsidR="002D0D1B">
              <w:rPr>
                <w:webHidden/>
                <w:rtl/>
              </w:rPr>
              <w:t>13</w:t>
            </w:r>
            <w:r w:rsidR="002D0D1B">
              <w:rPr>
                <w:webHidden/>
                <w:rtl/>
              </w:rPr>
              <w:fldChar w:fldCharType="end"/>
            </w:r>
          </w:hyperlink>
        </w:p>
        <w:p w14:paraId="4DCA16FC" w14:textId="77777777" w:rsidR="002D0D1B" w:rsidRDefault="00E937A9" w:rsidP="002D0D1B">
          <w:pPr>
            <w:pStyle w:val="TOC1"/>
            <w:tabs>
              <w:tab w:val="left" w:pos="1320"/>
            </w:tabs>
            <w:rPr>
              <w:rFonts w:asciiTheme="minorHAnsi" w:eastAsiaTheme="minorEastAsia" w:hAnsiTheme="minorHAnsi" w:cstheme="minorBidi"/>
              <w:sz w:val="22"/>
              <w:szCs w:val="22"/>
              <w:rtl/>
            </w:rPr>
          </w:pPr>
          <w:hyperlink w:anchor="_Toc522714301" w:history="1">
            <w:r w:rsidR="002D0D1B" w:rsidRPr="002D0D1B">
              <w:rPr>
                <w:rStyle w:val="Hyperlink"/>
                <w:rFonts w:asciiTheme="minorHAnsi" w:hAnsiTheme="minorHAnsi" w:cstheme="minorHAnsi"/>
                <w:rtl/>
              </w:rPr>
              <w:t>13</w:t>
            </w:r>
            <w:r w:rsidR="002D0D1B" w:rsidRPr="00C2625E">
              <w:rPr>
                <w:rStyle w:val="Hyperlink"/>
                <w:rtl/>
              </w:rPr>
              <w:t>. העברת שחקנים</w:t>
            </w:r>
            <w:r w:rsidR="002D0D1B">
              <w:rPr>
                <w:webHidden/>
                <w:rtl/>
              </w:rPr>
              <w:tab/>
            </w:r>
            <w:r w:rsidR="002D0D1B">
              <w:rPr>
                <w:webHidden/>
                <w:rtl/>
              </w:rPr>
              <w:fldChar w:fldCharType="begin"/>
            </w:r>
            <w:r w:rsidR="002D0D1B">
              <w:rPr>
                <w:webHidden/>
                <w:rtl/>
              </w:rPr>
              <w:instrText xml:space="preserve"> </w:instrText>
            </w:r>
            <w:r w:rsidR="002D0D1B">
              <w:rPr>
                <w:webHidden/>
              </w:rPr>
              <w:instrText>PAGEREF</w:instrText>
            </w:r>
            <w:r w:rsidR="002D0D1B">
              <w:rPr>
                <w:webHidden/>
                <w:rtl/>
              </w:rPr>
              <w:instrText xml:space="preserve"> _</w:instrText>
            </w:r>
            <w:r w:rsidR="002D0D1B">
              <w:rPr>
                <w:webHidden/>
              </w:rPr>
              <w:instrText>Toc522714301 \h</w:instrText>
            </w:r>
            <w:r w:rsidR="002D0D1B">
              <w:rPr>
                <w:webHidden/>
                <w:rtl/>
              </w:rPr>
              <w:instrText xml:space="preserve"> </w:instrText>
            </w:r>
            <w:r w:rsidR="002D0D1B">
              <w:rPr>
                <w:webHidden/>
                <w:rtl/>
              </w:rPr>
            </w:r>
            <w:r w:rsidR="002D0D1B">
              <w:rPr>
                <w:webHidden/>
                <w:rtl/>
              </w:rPr>
              <w:fldChar w:fldCharType="separate"/>
            </w:r>
            <w:r w:rsidR="002D0D1B">
              <w:rPr>
                <w:webHidden/>
                <w:rtl/>
              </w:rPr>
              <w:t>13</w:t>
            </w:r>
            <w:r w:rsidR="002D0D1B">
              <w:rPr>
                <w:webHidden/>
                <w:rtl/>
              </w:rPr>
              <w:fldChar w:fldCharType="end"/>
            </w:r>
          </w:hyperlink>
        </w:p>
        <w:p w14:paraId="5CE0A1E7" w14:textId="77777777" w:rsidR="002D0D1B" w:rsidRDefault="00E937A9" w:rsidP="002D0D1B">
          <w:pPr>
            <w:pStyle w:val="TOC1"/>
            <w:tabs>
              <w:tab w:val="left" w:pos="1320"/>
            </w:tabs>
            <w:rPr>
              <w:rFonts w:asciiTheme="minorHAnsi" w:eastAsiaTheme="minorEastAsia" w:hAnsiTheme="minorHAnsi" w:cstheme="minorBidi"/>
              <w:sz w:val="22"/>
              <w:szCs w:val="22"/>
              <w:rtl/>
            </w:rPr>
          </w:pPr>
          <w:hyperlink w:anchor="_Toc522714302" w:history="1">
            <w:r w:rsidR="002D0D1B" w:rsidRPr="00C2625E">
              <w:rPr>
                <w:rStyle w:val="Hyperlink"/>
                <w:rtl/>
              </w:rPr>
              <w:t>14. הסגרים</w:t>
            </w:r>
            <w:r w:rsidR="002D0D1B">
              <w:rPr>
                <w:webHidden/>
                <w:rtl/>
              </w:rPr>
              <w:tab/>
            </w:r>
            <w:r w:rsidR="002D0D1B">
              <w:rPr>
                <w:webHidden/>
                <w:rtl/>
              </w:rPr>
              <w:fldChar w:fldCharType="begin"/>
            </w:r>
            <w:r w:rsidR="002D0D1B">
              <w:rPr>
                <w:webHidden/>
                <w:rtl/>
              </w:rPr>
              <w:instrText xml:space="preserve"> </w:instrText>
            </w:r>
            <w:r w:rsidR="002D0D1B">
              <w:rPr>
                <w:webHidden/>
              </w:rPr>
              <w:instrText>PAGEREF</w:instrText>
            </w:r>
            <w:r w:rsidR="002D0D1B">
              <w:rPr>
                <w:webHidden/>
                <w:rtl/>
              </w:rPr>
              <w:instrText xml:space="preserve"> _</w:instrText>
            </w:r>
            <w:r w:rsidR="002D0D1B">
              <w:rPr>
                <w:webHidden/>
              </w:rPr>
              <w:instrText>Toc522714302 \h</w:instrText>
            </w:r>
            <w:r w:rsidR="002D0D1B">
              <w:rPr>
                <w:webHidden/>
                <w:rtl/>
              </w:rPr>
              <w:instrText xml:space="preserve"> </w:instrText>
            </w:r>
            <w:r w:rsidR="002D0D1B">
              <w:rPr>
                <w:webHidden/>
                <w:rtl/>
              </w:rPr>
            </w:r>
            <w:r w:rsidR="002D0D1B">
              <w:rPr>
                <w:webHidden/>
                <w:rtl/>
              </w:rPr>
              <w:fldChar w:fldCharType="separate"/>
            </w:r>
            <w:r w:rsidR="002D0D1B">
              <w:rPr>
                <w:webHidden/>
                <w:rtl/>
              </w:rPr>
              <w:t>14</w:t>
            </w:r>
            <w:r w:rsidR="002D0D1B">
              <w:rPr>
                <w:webHidden/>
                <w:rtl/>
              </w:rPr>
              <w:fldChar w:fldCharType="end"/>
            </w:r>
          </w:hyperlink>
        </w:p>
        <w:p w14:paraId="30B00B63" w14:textId="77777777" w:rsidR="002D0D1B" w:rsidRDefault="00E937A9" w:rsidP="002D0D1B">
          <w:pPr>
            <w:pStyle w:val="TOC1"/>
            <w:tabs>
              <w:tab w:val="left" w:pos="1320"/>
            </w:tabs>
            <w:rPr>
              <w:rFonts w:asciiTheme="minorHAnsi" w:eastAsiaTheme="minorEastAsia" w:hAnsiTheme="minorHAnsi" w:cstheme="minorBidi"/>
              <w:sz w:val="22"/>
              <w:szCs w:val="22"/>
              <w:rtl/>
            </w:rPr>
          </w:pPr>
          <w:hyperlink w:anchor="_Toc522714303" w:history="1">
            <w:r w:rsidR="002D0D1B" w:rsidRPr="00C2625E">
              <w:rPr>
                <w:rStyle w:val="Hyperlink"/>
              </w:rPr>
              <w:t>15</w:t>
            </w:r>
            <w:r w:rsidR="00372645">
              <w:rPr>
                <w:rStyle w:val="Hyperlink"/>
                <w:rFonts w:hint="cs"/>
                <w:rtl/>
              </w:rPr>
              <w:t xml:space="preserve">. </w:t>
            </w:r>
            <w:r w:rsidR="002D0D1B" w:rsidRPr="00C2625E">
              <w:rPr>
                <w:rStyle w:val="Hyperlink"/>
                <w:rtl/>
                <w:lang w:val="ru-RU"/>
              </w:rPr>
              <w:t>שופטים</w:t>
            </w:r>
            <w:r w:rsidR="002D0D1B">
              <w:rPr>
                <w:webHidden/>
                <w:rtl/>
              </w:rPr>
              <w:tab/>
            </w:r>
            <w:r w:rsidR="002D0D1B">
              <w:rPr>
                <w:webHidden/>
                <w:rtl/>
              </w:rPr>
              <w:fldChar w:fldCharType="begin"/>
            </w:r>
            <w:r w:rsidR="002D0D1B">
              <w:rPr>
                <w:webHidden/>
                <w:rtl/>
              </w:rPr>
              <w:instrText xml:space="preserve"> </w:instrText>
            </w:r>
            <w:r w:rsidR="002D0D1B">
              <w:rPr>
                <w:webHidden/>
              </w:rPr>
              <w:instrText>PAGEREF</w:instrText>
            </w:r>
            <w:r w:rsidR="002D0D1B">
              <w:rPr>
                <w:webHidden/>
                <w:rtl/>
              </w:rPr>
              <w:instrText xml:space="preserve"> _</w:instrText>
            </w:r>
            <w:r w:rsidR="002D0D1B">
              <w:rPr>
                <w:webHidden/>
              </w:rPr>
              <w:instrText>Toc522714303 \h</w:instrText>
            </w:r>
            <w:r w:rsidR="002D0D1B">
              <w:rPr>
                <w:webHidden/>
                <w:rtl/>
              </w:rPr>
              <w:instrText xml:space="preserve"> </w:instrText>
            </w:r>
            <w:r w:rsidR="002D0D1B">
              <w:rPr>
                <w:webHidden/>
                <w:rtl/>
              </w:rPr>
            </w:r>
            <w:r w:rsidR="002D0D1B">
              <w:rPr>
                <w:webHidden/>
                <w:rtl/>
              </w:rPr>
              <w:fldChar w:fldCharType="separate"/>
            </w:r>
            <w:r w:rsidR="002D0D1B">
              <w:rPr>
                <w:webHidden/>
                <w:rtl/>
              </w:rPr>
              <w:t>14</w:t>
            </w:r>
            <w:r w:rsidR="002D0D1B">
              <w:rPr>
                <w:webHidden/>
                <w:rtl/>
              </w:rPr>
              <w:fldChar w:fldCharType="end"/>
            </w:r>
          </w:hyperlink>
        </w:p>
        <w:p w14:paraId="6CB1A117" w14:textId="77777777" w:rsidR="002D0D1B" w:rsidRDefault="00E937A9" w:rsidP="002D0D1B">
          <w:pPr>
            <w:pStyle w:val="TOC1"/>
            <w:tabs>
              <w:tab w:val="left" w:pos="1320"/>
            </w:tabs>
            <w:rPr>
              <w:rFonts w:asciiTheme="minorHAnsi" w:eastAsiaTheme="minorEastAsia" w:hAnsiTheme="minorHAnsi" w:cstheme="minorBidi"/>
              <w:sz w:val="22"/>
              <w:szCs w:val="22"/>
              <w:rtl/>
            </w:rPr>
          </w:pPr>
          <w:hyperlink w:anchor="_Toc522714304" w:history="1">
            <w:r w:rsidR="002D0D1B" w:rsidRPr="00C2625E">
              <w:rPr>
                <w:rStyle w:val="Hyperlink"/>
              </w:rPr>
              <w:t>16</w:t>
            </w:r>
            <w:r w:rsidR="00372645">
              <w:rPr>
                <w:rStyle w:val="Hyperlink"/>
                <w:rFonts w:hint="cs"/>
                <w:rtl/>
              </w:rPr>
              <w:t xml:space="preserve">. </w:t>
            </w:r>
            <w:r w:rsidR="002D0D1B" w:rsidRPr="00C2625E">
              <w:rPr>
                <w:rStyle w:val="Hyperlink"/>
                <w:rtl/>
                <w:lang w:val="ru-RU"/>
              </w:rPr>
              <w:t>ערעורים</w:t>
            </w:r>
            <w:r w:rsidR="002D0D1B">
              <w:rPr>
                <w:webHidden/>
                <w:rtl/>
              </w:rPr>
              <w:tab/>
            </w:r>
            <w:r w:rsidR="002D0D1B">
              <w:rPr>
                <w:webHidden/>
                <w:rtl/>
              </w:rPr>
              <w:fldChar w:fldCharType="begin"/>
            </w:r>
            <w:r w:rsidR="002D0D1B">
              <w:rPr>
                <w:webHidden/>
                <w:rtl/>
              </w:rPr>
              <w:instrText xml:space="preserve"> </w:instrText>
            </w:r>
            <w:r w:rsidR="002D0D1B">
              <w:rPr>
                <w:webHidden/>
              </w:rPr>
              <w:instrText>PAGEREF</w:instrText>
            </w:r>
            <w:r w:rsidR="002D0D1B">
              <w:rPr>
                <w:webHidden/>
                <w:rtl/>
              </w:rPr>
              <w:instrText xml:space="preserve"> _</w:instrText>
            </w:r>
            <w:r w:rsidR="002D0D1B">
              <w:rPr>
                <w:webHidden/>
              </w:rPr>
              <w:instrText>Toc522714304 \h</w:instrText>
            </w:r>
            <w:r w:rsidR="002D0D1B">
              <w:rPr>
                <w:webHidden/>
                <w:rtl/>
              </w:rPr>
              <w:instrText xml:space="preserve"> </w:instrText>
            </w:r>
            <w:r w:rsidR="002D0D1B">
              <w:rPr>
                <w:webHidden/>
                <w:rtl/>
              </w:rPr>
            </w:r>
            <w:r w:rsidR="002D0D1B">
              <w:rPr>
                <w:webHidden/>
                <w:rtl/>
              </w:rPr>
              <w:fldChar w:fldCharType="separate"/>
            </w:r>
            <w:r w:rsidR="002D0D1B">
              <w:rPr>
                <w:webHidden/>
                <w:rtl/>
              </w:rPr>
              <w:t>15</w:t>
            </w:r>
            <w:r w:rsidR="002D0D1B">
              <w:rPr>
                <w:webHidden/>
                <w:rtl/>
              </w:rPr>
              <w:fldChar w:fldCharType="end"/>
            </w:r>
          </w:hyperlink>
        </w:p>
        <w:p w14:paraId="757DDE2C" w14:textId="77777777" w:rsidR="002D0D1B" w:rsidRDefault="00E937A9" w:rsidP="002D0D1B">
          <w:pPr>
            <w:pStyle w:val="TOC1"/>
            <w:tabs>
              <w:tab w:val="left" w:pos="1320"/>
            </w:tabs>
            <w:rPr>
              <w:rFonts w:asciiTheme="minorHAnsi" w:eastAsiaTheme="minorEastAsia" w:hAnsiTheme="minorHAnsi" w:cstheme="minorBidi"/>
              <w:sz w:val="22"/>
              <w:szCs w:val="22"/>
              <w:rtl/>
            </w:rPr>
          </w:pPr>
          <w:hyperlink w:anchor="_Toc522714305" w:history="1">
            <w:r w:rsidR="002D0D1B" w:rsidRPr="002D0D1B">
              <w:rPr>
                <w:rStyle w:val="Hyperlink"/>
                <w:rFonts w:asciiTheme="minorHAnsi" w:hAnsiTheme="minorHAnsi" w:cstheme="minorHAnsi"/>
                <w:rtl/>
              </w:rPr>
              <w:t>17</w:t>
            </w:r>
            <w:r w:rsidR="002D0D1B" w:rsidRPr="00C2625E">
              <w:rPr>
                <w:rStyle w:val="Hyperlink"/>
                <w:rtl/>
              </w:rPr>
              <w:t>. פרסים</w:t>
            </w:r>
            <w:r w:rsidR="002D0D1B">
              <w:rPr>
                <w:webHidden/>
                <w:rtl/>
              </w:rPr>
              <w:tab/>
            </w:r>
            <w:r w:rsidR="00372645">
              <w:rPr>
                <w:rFonts w:hint="cs"/>
                <w:webHidden/>
                <w:rtl/>
              </w:rPr>
              <w:t>..........................................................................................</w:t>
            </w:r>
            <w:r w:rsidR="002D0D1B">
              <w:rPr>
                <w:webHidden/>
                <w:rtl/>
              </w:rPr>
              <w:fldChar w:fldCharType="begin"/>
            </w:r>
            <w:r w:rsidR="002D0D1B">
              <w:rPr>
                <w:webHidden/>
                <w:rtl/>
              </w:rPr>
              <w:instrText xml:space="preserve"> </w:instrText>
            </w:r>
            <w:r w:rsidR="002D0D1B">
              <w:rPr>
                <w:webHidden/>
              </w:rPr>
              <w:instrText>PAGEREF</w:instrText>
            </w:r>
            <w:r w:rsidR="002D0D1B">
              <w:rPr>
                <w:webHidden/>
                <w:rtl/>
              </w:rPr>
              <w:instrText xml:space="preserve"> _</w:instrText>
            </w:r>
            <w:r w:rsidR="002D0D1B">
              <w:rPr>
                <w:webHidden/>
              </w:rPr>
              <w:instrText>Toc522714305 \h</w:instrText>
            </w:r>
            <w:r w:rsidR="002D0D1B">
              <w:rPr>
                <w:webHidden/>
                <w:rtl/>
              </w:rPr>
              <w:instrText xml:space="preserve"> </w:instrText>
            </w:r>
            <w:r w:rsidR="002D0D1B">
              <w:rPr>
                <w:webHidden/>
                <w:rtl/>
              </w:rPr>
            </w:r>
            <w:r w:rsidR="002D0D1B">
              <w:rPr>
                <w:webHidden/>
                <w:rtl/>
              </w:rPr>
              <w:fldChar w:fldCharType="separate"/>
            </w:r>
            <w:r w:rsidR="002D0D1B">
              <w:rPr>
                <w:webHidden/>
                <w:rtl/>
              </w:rPr>
              <w:t>16</w:t>
            </w:r>
            <w:r w:rsidR="002D0D1B">
              <w:rPr>
                <w:webHidden/>
                <w:rtl/>
              </w:rPr>
              <w:fldChar w:fldCharType="end"/>
            </w:r>
          </w:hyperlink>
        </w:p>
        <w:p w14:paraId="78C130B2" w14:textId="77777777" w:rsidR="002D0D1B" w:rsidRDefault="00E937A9">
          <w:pPr>
            <w:pStyle w:val="TOC1"/>
            <w:rPr>
              <w:rFonts w:asciiTheme="minorHAnsi" w:eastAsiaTheme="minorEastAsia" w:hAnsiTheme="minorHAnsi" w:cstheme="minorBidi"/>
              <w:sz w:val="22"/>
              <w:szCs w:val="22"/>
              <w:rtl/>
            </w:rPr>
          </w:pPr>
          <w:hyperlink w:anchor="_Toc522714306" w:history="1">
            <w:r w:rsidR="002D0D1B" w:rsidRPr="00C2625E">
              <w:rPr>
                <w:rStyle w:val="Hyperlink"/>
                <w:rtl/>
              </w:rPr>
              <w:t>נספחים</w:t>
            </w:r>
            <w:r w:rsidR="002D0D1B">
              <w:rPr>
                <w:webHidden/>
                <w:rtl/>
              </w:rPr>
              <w:tab/>
            </w:r>
            <w:r w:rsidR="002D0D1B">
              <w:rPr>
                <w:webHidden/>
                <w:rtl/>
              </w:rPr>
              <w:fldChar w:fldCharType="begin"/>
            </w:r>
            <w:r w:rsidR="002D0D1B">
              <w:rPr>
                <w:webHidden/>
                <w:rtl/>
              </w:rPr>
              <w:instrText xml:space="preserve"> </w:instrText>
            </w:r>
            <w:r w:rsidR="002D0D1B">
              <w:rPr>
                <w:webHidden/>
              </w:rPr>
              <w:instrText>PAGEREF</w:instrText>
            </w:r>
            <w:r w:rsidR="002D0D1B">
              <w:rPr>
                <w:webHidden/>
                <w:rtl/>
              </w:rPr>
              <w:instrText xml:space="preserve"> _</w:instrText>
            </w:r>
            <w:r w:rsidR="002D0D1B">
              <w:rPr>
                <w:webHidden/>
              </w:rPr>
              <w:instrText>Toc522714306 \h</w:instrText>
            </w:r>
            <w:r w:rsidR="002D0D1B">
              <w:rPr>
                <w:webHidden/>
                <w:rtl/>
              </w:rPr>
              <w:instrText xml:space="preserve"> </w:instrText>
            </w:r>
            <w:r w:rsidR="002D0D1B">
              <w:rPr>
                <w:webHidden/>
                <w:rtl/>
              </w:rPr>
            </w:r>
            <w:r w:rsidR="002D0D1B">
              <w:rPr>
                <w:webHidden/>
                <w:rtl/>
              </w:rPr>
              <w:fldChar w:fldCharType="separate"/>
            </w:r>
            <w:r w:rsidR="002D0D1B">
              <w:rPr>
                <w:webHidden/>
                <w:rtl/>
              </w:rPr>
              <w:t>17</w:t>
            </w:r>
            <w:r w:rsidR="002D0D1B">
              <w:rPr>
                <w:webHidden/>
                <w:rtl/>
              </w:rPr>
              <w:fldChar w:fldCharType="end"/>
            </w:r>
          </w:hyperlink>
        </w:p>
        <w:p w14:paraId="26762077" w14:textId="77777777" w:rsidR="002D0D1B" w:rsidRDefault="00E937A9">
          <w:pPr>
            <w:pStyle w:val="TOC2"/>
            <w:tabs>
              <w:tab w:val="right" w:leader="dot" w:pos="9736"/>
            </w:tabs>
            <w:rPr>
              <w:noProof/>
              <w:rtl/>
            </w:rPr>
          </w:pPr>
          <w:hyperlink w:anchor="_Toc522714307" w:history="1">
            <w:r w:rsidR="002D0D1B" w:rsidRPr="00C2625E">
              <w:rPr>
                <w:rStyle w:val="Hyperlink"/>
                <w:noProof/>
                <w:rtl/>
              </w:rPr>
              <w:t>נספח א' – כנסות</w:t>
            </w:r>
            <w:r w:rsidR="002D0D1B">
              <w:rPr>
                <w:noProof/>
                <w:webHidden/>
                <w:rtl/>
              </w:rPr>
              <w:tab/>
            </w:r>
            <w:r w:rsidR="002D0D1B">
              <w:rPr>
                <w:noProof/>
                <w:webHidden/>
                <w:rtl/>
              </w:rPr>
              <w:fldChar w:fldCharType="begin"/>
            </w:r>
            <w:r w:rsidR="002D0D1B">
              <w:rPr>
                <w:noProof/>
                <w:webHidden/>
                <w:rtl/>
              </w:rPr>
              <w:instrText xml:space="preserve"> </w:instrText>
            </w:r>
            <w:r w:rsidR="002D0D1B">
              <w:rPr>
                <w:noProof/>
                <w:webHidden/>
              </w:rPr>
              <w:instrText>PAGEREF</w:instrText>
            </w:r>
            <w:r w:rsidR="002D0D1B">
              <w:rPr>
                <w:noProof/>
                <w:webHidden/>
                <w:rtl/>
              </w:rPr>
              <w:instrText xml:space="preserve"> _</w:instrText>
            </w:r>
            <w:r w:rsidR="002D0D1B">
              <w:rPr>
                <w:noProof/>
                <w:webHidden/>
              </w:rPr>
              <w:instrText>Toc522714307 \h</w:instrText>
            </w:r>
            <w:r w:rsidR="002D0D1B">
              <w:rPr>
                <w:noProof/>
                <w:webHidden/>
                <w:rtl/>
              </w:rPr>
              <w:instrText xml:space="preserve"> </w:instrText>
            </w:r>
            <w:r w:rsidR="002D0D1B">
              <w:rPr>
                <w:noProof/>
                <w:webHidden/>
                <w:rtl/>
              </w:rPr>
            </w:r>
            <w:r w:rsidR="002D0D1B">
              <w:rPr>
                <w:noProof/>
                <w:webHidden/>
                <w:rtl/>
              </w:rPr>
              <w:fldChar w:fldCharType="separate"/>
            </w:r>
            <w:r w:rsidR="002D0D1B">
              <w:rPr>
                <w:noProof/>
                <w:webHidden/>
                <w:rtl/>
              </w:rPr>
              <w:t>17</w:t>
            </w:r>
            <w:r w:rsidR="002D0D1B">
              <w:rPr>
                <w:noProof/>
                <w:webHidden/>
                <w:rtl/>
              </w:rPr>
              <w:fldChar w:fldCharType="end"/>
            </w:r>
          </w:hyperlink>
        </w:p>
        <w:p w14:paraId="1CC83C31" w14:textId="77777777" w:rsidR="00B34404" w:rsidRDefault="00B34404">
          <w:r>
            <w:rPr>
              <w:b/>
              <w:bCs/>
              <w:noProof/>
            </w:rPr>
            <w:fldChar w:fldCharType="end"/>
          </w:r>
        </w:p>
      </w:sdtContent>
    </w:sdt>
    <w:p w14:paraId="48B9D7CD" w14:textId="77777777" w:rsidR="00B34404" w:rsidRPr="00B34404" w:rsidRDefault="00B34404" w:rsidP="00B34404">
      <w:pPr>
        <w:rPr>
          <w:b/>
          <w:bCs/>
          <w:color w:val="FF0000"/>
          <w:sz w:val="28"/>
          <w:szCs w:val="28"/>
        </w:rPr>
      </w:pPr>
    </w:p>
    <w:p w14:paraId="1C98AF90" w14:textId="77777777" w:rsidR="00B34404" w:rsidRDefault="00B34404">
      <w:pPr>
        <w:bidi w:val="0"/>
        <w:spacing w:after="0" w:line="240" w:lineRule="auto"/>
        <w:rPr>
          <w:rtl/>
        </w:rPr>
      </w:pPr>
      <w:r>
        <w:rPr>
          <w:rtl/>
        </w:rPr>
        <w:br w:type="page"/>
      </w:r>
    </w:p>
    <w:p w14:paraId="2893E3DB" w14:textId="77777777" w:rsidR="00B34404" w:rsidRDefault="00E4138F" w:rsidP="00F22655">
      <w:pPr>
        <w:pStyle w:val="Heading1"/>
        <w:numPr>
          <w:ilvl w:val="0"/>
          <w:numId w:val="13"/>
        </w:numPr>
        <w:bidi/>
        <w:spacing w:line="360" w:lineRule="auto"/>
        <w:rPr>
          <w:sz w:val="40"/>
          <w:szCs w:val="40"/>
        </w:rPr>
      </w:pPr>
      <w:bookmarkStart w:id="1" w:name="_Toc519445359"/>
      <w:bookmarkStart w:id="2" w:name="_Toc522714289"/>
      <w:r>
        <w:rPr>
          <w:rFonts w:hint="cs"/>
          <w:sz w:val="40"/>
          <w:szCs w:val="40"/>
          <w:rtl/>
        </w:rPr>
        <w:lastRenderedPageBreak/>
        <w:t>הגדרות</w:t>
      </w:r>
      <w:bookmarkEnd w:id="1"/>
      <w:bookmarkEnd w:id="2"/>
    </w:p>
    <w:p w14:paraId="4C991968" w14:textId="77777777" w:rsidR="00B34404" w:rsidRDefault="006C61B0" w:rsidP="00F8146B">
      <w:pPr>
        <w:pStyle w:val="ListParagraph"/>
        <w:numPr>
          <w:ilvl w:val="1"/>
          <w:numId w:val="13"/>
        </w:numPr>
        <w:spacing w:line="360" w:lineRule="auto"/>
        <w:ind w:left="576"/>
        <w:rPr>
          <w:rFonts w:asciiTheme="minorBidi" w:hAnsiTheme="minorBidi"/>
          <w:sz w:val="28"/>
          <w:szCs w:val="28"/>
        </w:rPr>
      </w:pPr>
      <w:r w:rsidRPr="00F22655">
        <w:rPr>
          <w:rFonts w:asciiTheme="minorBidi" w:hAnsiTheme="minorBidi"/>
          <w:sz w:val="28"/>
          <w:szCs w:val="28"/>
          <w:rtl/>
        </w:rPr>
        <w:t>איגוד – איגוד הבדמינטון בישראל</w:t>
      </w:r>
      <w:r w:rsidRPr="00F22655">
        <w:rPr>
          <w:rFonts w:asciiTheme="minorBidi" w:hAnsiTheme="minorBidi" w:hint="cs"/>
          <w:sz w:val="28"/>
          <w:szCs w:val="28"/>
          <w:rtl/>
        </w:rPr>
        <w:t>.</w:t>
      </w:r>
    </w:p>
    <w:p w14:paraId="2870843F" w14:textId="77777777" w:rsidR="00F8146B" w:rsidRPr="00F8146B" w:rsidRDefault="00F8146B" w:rsidP="00F8146B">
      <w:pPr>
        <w:pStyle w:val="ListParagraph"/>
        <w:numPr>
          <w:ilvl w:val="1"/>
          <w:numId w:val="13"/>
        </w:numPr>
        <w:spacing w:line="360" w:lineRule="auto"/>
        <w:ind w:left="576"/>
        <w:rPr>
          <w:rFonts w:asciiTheme="minorBidi" w:hAnsiTheme="minorBidi"/>
          <w:sz w:val="28"/>
          <w:szCs w:val="28"/>
        </w:rPr>
      </w:pPr>
      <w:r w:rsidRPr="00F8146B">
        <w:rPr>
          <w:rFonts w:asciiTheme="minorBidi" w:hAnsiTheme="minorBidi"/>
          <w:sz w:val="28"/>
          <w:szCs w:val="28"/>
          <w:rtl/>
        </w:rPr>
        <w:t>הנהלה – הנהלת איגוד הבדמינטון בישראל</w:t>
      </w:r>
      <w:r w:rsidRPr="00F8146B">
        <w:rPr>
          <w:rFonts w:asciiTheme="minorBidi" w:hAnsiTheme="minorBidi" w:hint="cs"/>
          <w:sz w:val="28"/>
          <w:szCs w:val="28"/>
          <w:rtl/>
        </w:rPr>
        <w:t>.</w:t>
      </w:r>
    </w:p>
    <w:p w14:paraId="7F8E3A14" w14:textId="77777777" w:rsidR="00B34404" w:rsidRDefault="006C61B0" w:rsidP="00F8146B">
      <w:pPr>
        <w:pStyle w:val="ListParagraph"/>
        <w:numPr>
          <w:ilvl w:val="1"/>
          <w:numId w:val="13"/>
        </w:numPr>
        <w:spacing w:line="360" w:lineRule="auto"/>
        <w:ind w:left="576"/>
        <w:rPr>
          <w:rFonts w:asciiTheme="minorBidi" w:hAnsiTheme="minorBidi"/>
          <w:sz w:val="28"/>
          <w:szCs w:val="28"/>
        </w:rPr>
      </w:pPr>
      <w:r w:rsidRPr="006C61B0">
        <w:rPr>
          <w:rFonts w:asciiTheme="minorBidi" w:hAnsiTheme="minorBidi"/>
          <w:sz w:val="28"/>
          <w:szCs w:val="28"/>
          <w:rtl/>
        </w:rPr>
        <w:t>ועדה – ועדת הליגה והגביע של איגוד הבדמינטון בישראל</w:t>
      </w:r>
      <w:r>
        <w:rPr>
          <w:rFonts w:asciiTheme="minorBidi" w:hAnsiTheme="minorBidi" w:hint="cs"/>
          <w:sz w:val="28"/>
          <w:szCs w:val="28"/>
          <w:rtl/>
        </w:rPr>
        <w:t>.</w:t>
      </w:r>
    </w:p>
    <w:p w14:paraId="0E56FF44" w14:textId="77777777" w:rsidR="00F8146B" w:rsidRPr="00F8146B" w:rsidRDefault="00F8146B" w:rsidP="00F8146B">
      <w:pPr>
        <w:pStyle w:val="ListParagraph"/>
        <w:numPr>
          <w:ilvl w:val="1"/>
          <w:numId w:val="13"/>
        </w:numPr>
        <w:spacing w:line="360" w:lineRule="auto"/>
        <w:ind w:left="576"/>
        <w:rPr>
          <w:rFonts w:asciiTheme="minorBidi" w:hAnsiTheme="minorBidi"/>
          <w:sz w:val="28"/>
          <w:szCs w:val="28"/>
          <w:rtl/>
        </w:rPr>
      </w:pPr>
      <w:r>
        <w:rPr>
          <w:rFonts w:asciiTheme="minorBidi" w:hAnsiTheme="minorBidi" w:hint="cs"/>
          <w:sz w:val="28"/>
          <w:szCs w:val="28"/>
          <w:rtl/>
        </w:rPr>
        <w:t xml:space="preserve">בית הדין העליון </w:t>
      </w:r>
      <w:r w:rsidRPr="00F8146B">
        <w:rPr>
          <w:rFonts w:asciiTheme="minorBidi" w:hAnsiTheme="minorBidi"/>
          <w:sz w:val="28"/>
          <w:szCs w:val="28"/>
          <w:rtl/>
        </w:rPr>
        <w:t>של איגוד הבדמינטון- מורכב מ~3 אנשים אשר בראשם יושב ראש האיגוד. 2 חברי בית הדין הנוספים יבחרו על-ידי הנהלת האיגוד לתקופה של עונה אחת.</w:t>
      </w:r>
    </w:p>
    <w:p w14:paraId="3A8B79B1" w14:textId="77777777" w:rsidR="00E87A05" w:rsidRDefault="006C61B0" w:rsidP="00F8146B">
      <w:pPr>
        <w:pStyle w:val="ListParagraph"/>
        <w:numPr>
          <w:ilvl w:val="1"/>
          <w:numId w:val="13"/>
        </w:numPr>
        <w:spacing w:line="360" w:lineRule="auto"/>
        <w:ind w:left="576"/>
        <w:rPr>
          <w:rFonts w:asciiTheme="minorBidi" w:hAnsiTheme="minorBidi"/>
          <w:sz w:val="28"/>
          <w:szCs w:val="28"/>
          <w:rtl/>
        </w:rPr>
      </w:pPr>
      <w:r w:rsidRPr="006C61B0">
        <w:rPr>
          <w:rFonts w:asciiTheme="minorBidi" w:hAnsiTheme="minorBidi"/>
          <w:sz w:val="28"/>
          <w:szCs w:val="28"/>
          <w:rtl/>
        </w:rPr>
        <w:t>אגודה /מועדון/עמותה– על פי המוגדר בתקנון איגוד הבדמינטון ובלבד שנרשמה כחוק.</w:t>
      </w:r>
    </w:p>
    <w:p w14:paraId="13C858AA" w14:textId="77777777" w:rsidR="006C61B0" w:rsidRPr="00F8146B" w:rsidRDefault="006C61B0" w:rsidP="00F8146B">
      <w:pPr>
        <w:pStyle w:val="ListParagraph"/>
        <w:numPr>
          <w:ilvl w:val="1"/>
          <w:numId w:val="13"/>
        </w:numPr>
        <w:spacing w:line="360" w:lineRule="auto"/>
        <w:ind w:left="576"/>
        <w:rPr>
          <w:rFonts w:asciiTheme="minorBidi" w:hAnsiTheme="minorBidi"/>
          <w:sz w:val="28"/>
          <w:szCs w:val="28"/>
        </w:rPr>
      </w:pPr>
      <w:r w:rsidRPr="00F8146B">
        <w:rPr>
          <w:rFonts w:asciiTheme="minorBidi" w:hAnsiTheme="minorBidi"/>
          <w:sz w:val="28"/>
          <w:szCs w:val="28"/>
          <w:rtl/>
        </w:rPr>
        <w:t xml:space="preserve">קבוצה – </w:t>
      </w:r>
      <w:r w:rsidRPr="00F8146B">
        <w:rPr>
          <w:rFonts w:asciiTheme="minorBidi" w:hAnsiTheme="minorBidi" w:hint="cs"/>
          <w:sz w:val="28"/>
          <w:szCs w:val="28"/>
          <w:rtl/>
        </w:rPr>
        <w:t>שחקנים</w:t>
      </w:r>
      <w:r w:rsidRPr="00F8146B">
        <w:rPr>
          <w:rFonts w:asciiTheme="minorBidi" w:hAnsiTheme="minorBidi"/>
          <w:sz w:val="28"/>
          <w:szCs w:val="28"/>
          <w:rtl/>
        </w:rPr>
        <w:t xml:space="preserve"> ושחקני</w:t>
      </w:r>
      <w:r w:rsidRPr="00F8146B">
        <w:rPr>
          <w:rFonts w:asciiTheme="minorBidi" w:hAnsiTheme="minorBidi" w:hint="cs"/>
          <w:sz w:val="28"/>
          <w:szCs w:val="28"/>
          <w:rtl/>
        </w:rPr>
        <w:t>ו</w:t>
      </w:r>
      <w:r w:rsidRPr="00F8146B">
        <w:rPr>
          <w:rFonts w:asciiTheme="minorBidi" w:hAnsiTheme="minorBidi"/>
          <w:sz w:val="28"/>
          <w:szCs w:val="28"/>
          <w:rtl/>
        </w:rPr>
        <w:t xml:space="preserve">ת </w:t>
      </w:r>
      <w:r w:rsidRPr="00F8146B">
        <w:rPr>
          <w:rFonts w:asciiTheme="minorBidi" w:hAnsiTheme="minorBidi" w:hint="cs"/>
          <w:sz w:val="28"/>
          <w:szCs w:val="28"/>
          <w:rtl/>
        </w:rPr>
        <w:t>ה</w:t>
      </w:r>
      <w:r w:rsidRPr="00F8146B">
        <w:rPr>
          <w:rFonts w:asciiTheme="minorBidi" w:hAnsiTheme="minorBidi"/>
          <w:sz w:val="28"/>
          <w:szCs w:val="28"/>
          <w:rtl/>
        </w:rPr>
        <w:t>רשומים בקבוצה.</w:t>
      </w:r>
      <w:r w:rsidRPr="00F8146B">
        <w:rPr>
          <w:rFonts w:asciiTheme="minorBidi" w:hAnsiTheme="minorBidi" w:hint="cs"/>
          <w:sz w:val="28"/>
          <w:szCs w:val="28"/>
          <w:rtl/>
        </w:rPr>
        <w:t xml:space="preserve"> </w:t>
      </w:r>
      <w:r w:rsidRPr="00F8146B">
        <w:rPr>
          <w:rFonts w:asciiTheme="minorBidi" w:hAnsiTheme="minorBidi"/>
          <w:sz w:val="28"/>
          <w:szCs w:val="28"/>
          <w:rtl/>
        </w:rPr>
        <w:t xml:space="preserve">ההרכב המינימלי להרשמה לליגה </w:t>
      </w:r>
      <w:r w:rsidRPr="00F8146B">
        <w:rPr>
          <w:rFonts w:asciiTheme="minorBidi" w:hAnsiTheme="minorBidi" w:hint="cs"/>
          <w:sz w:val="28"/>
          <w:szCs w:val="28"/>
          <w:rtl/>
        </w:rPr>
        <w:t>3</w:t>
      </w:r>
      <w:r w:rsidRPr="00F8146B">
        <w:rPr>
          <w:rFonts w:asciiTheme="minorBidi" w:hAnsiTheme="minorBidi"/>
          <w:sz w:val="28"/>
          <w:szCs w:val="28"/>
          <w:rtl/>
        </w:rPr>
        <w:t xml:space="preserve"> שחקנים ו</w:t>
      </w:r>
      <w:r w:rsidRPr="00F8146B">
        <w:rPr>
          <w:rFonts w:asciiTheme="minorBidi" w:hAnsiTheme="minorBidi" w:hint="cs"/>
          <w:sz w:val="28"/>
          <w:szCs w:val="28"/>
          <w:rtl/>
        </w:rPr>
        <w:t>שחקנית אחת</w:t>
      </w:r>
      <w:r w:rsidRPr="00F8146B">
        <w:rPr>
          <w:rFonts w:asciiTheme="minorBidi" w:hAnsiTheme="minorBidi"/>
          <w:sz w:val="28"/>
          <w:szCs w:val="28"/>
          <w:rtl/>
        </w:rPr>
        <w:t>.</w:t>
      </w:r>
      <w:r w:rsidR="00F22655" w:rsidRPr="00F8146B">
        <w:rPr>
          <w:rFonts w:asciiTheme="minorBidi" w:hAnsiTheme="minorBidi" w:hint="cs"/>
          <w:sz w:val="28"/>
          <w:szCs w:val="28"/>
          <w:rtl/>
        </w:rPr>
        <w:t xml:space="preserve"> </w:t>
      </w:r>
    </w:p>
    <w:p w14:paraId="07FE31AD" w14:textId="77777777" w:rsidR="006C61B0" w:rsidRDefault="006C61B0" w:rsidP="00F8146B">
      <w:pPr>
        <w:pStyle w:val="ListParagraph"/>
        <w:numPr>
          <w:ilvl w:val="1"/>
          <w:numId w:val="13"/>
        </w:numPr>
        <w:spacing w:line="360" w:lineRule="auto"/>
        <w:ind w:left="576"/>
        <w:rPr>
          <w:rFonts w:asciiTheme="minorBidi" w:hAnsiTheme="minorBidi"/>
          <w:sz w:val="28"/>
          <w:szCs w:val="28"/>
        </w:rPr>
      </w:pPr>
      <w:r w:rsidRPr="006C61B0">
        <w:rPr>
          <w:rFonts w:asciiTheme="minorBidi" w:hAnsiTheme="minorBidi"/>
          <w:sz w:val="28"/>
          <w:szCs w:val="28"/>
          <w:rtl/>
        </w:rPr>
        <w:t>משחקי ליגה לאומית – כלל ההתמודדויות בין הקבוצות במסגרת הליגה על פי תקנון זה בעונת המשחקים הנ"ל.</w:t>
      </w:r>
    </w:p>
    <w:p w14:paraId="3DC46B00" w14:textId="77777777" w:rsidR="00F8146B" w:rsidRDefault="00F8146B" w:rsidP="00F8146B">
      <w:pPr>
        <w:pStyle w:val="ListParagraph"/>
        <w:numPr>
          <w:ilvl w:val="1"/>
          <w:numId w:val="13"/>
        </w:numPr>
        <w:spacing w:line="360" w:lineRule="auto"/>
        <w:ind w:left="576"/>
        <w:rPr>
          <w:rFonts w:asciiTheme="minorBidi" w:hAnsiTheme="minorBidi"/>
          <w:sz w:val="28"/>
          <w:szCs w:val="28"/>
        </w:rPr>
      </w:pPr>
      <w:r w:rsidRPr="00F8146B">
        <w:rPr>
          <w:rFonts w:asciiTheme="minorBidi" w:hAnsiTheme="minorBidi"/>
          <w:sz w:val="28"/>
          <w:szCs w:val="28"/>
          <w:rtl/>
        </w:rPr>
        <w:t>עונת משחקים – תקופה שנקבעה על ידי הנהלת האיגוד</w:t>
      </w:r>
      <w:r>
        <w:rPr>
          <w:rFonts w:asciiTheme="minorBidi" w:hAnsiTheme="minorBidi" w:hint="cs"/>
          <w:sz w:val="28"/>
          <w:szCs w:val="28"/>
          <w:rtl/>
        </w:rPr>
        <w:t>.</w:t>
      </w:r>
    </w:p>
    <w:p w14:paraId="3349BED6" w14:textId="77777777" w:rsidR="003662BF" w:rsidRDefault="003662BF" w:rsidP="003662BF">
      <w:pPr>
        <w:pStyle w:val="ListParagraph"/>
        <w:numPr>
          <w:ilvl w:val="1"/>
          <w:numId w:val="13"/>
        </w:numPr>
        <w:spacing w:line="360" w:lineRule="auto"/>
        <w:ind w:left="576"/>
        <w:rPr>
          <w:rFonts w:asciiTheme="minorBidi" w:hAnsiTheme="minorBidi"/>
          <w:sz w:val="28"/>
          <w:szCs w:val="28"/>
        </w:rPr>
      </w:pPr>
      <w:r w:rsidRPr="003662BF">
        <w:rPr>
          <w:rFonts w:asciiTheme="minorBidi" w:hAnsiTheme="minorBidi"/>
          <w:sz w:val="28"/>
          <w:szCs w:val="28"/>
          <w:rtl/>
        </w:rPr>
        <w:t>פגרה – התקופה שמתום המשחק האחרון ע"פ תוכנית המשחקים של עונה ועד תום התקופה לרישום שחקנים וקבוצות בעונה שלאחר מכן</w:t>
      </w:r>
      <w:r>
        <w:rPr>
          <w:rFonts w:asciiTheme="minorBidi" w:hAnsiTheme="minorBidi" w:hint="cs"/>
          <w:sz w:val="28"/>
          <w:szCs w:val="28"/>
          <w:rtl/>
        </w:rPr>
        <w:t>.</w:t>
      </w:r>
    </w:p>
    <w:p w14:paraId="2F2AD76F" w14:textId="77777777" w:rsidR="003662BF" w:rsidRDefault="003662BF" w:rsidP="003662BF">
      <w:pPr>
        <w:pStyle w:val="ListParagraph"/>
        <w:spacing w:line="360" w:lineRule="auto"/>
        <w:ind w:left="576"/>
        <w:rPr>
          <w:rFonts w:asciiTheme="minorBidi" w:hAnsiTheme="minorBidi"/>
          <w:sz w:val="28"/>
          <w:szCs w:val="28"/>
        </w:rPr>
      </w:pPr>
    </w:p>
    <w:p w14:paraId="19977FF0" w14:textId="77777777" w:rsidR="003662BF" w:rsidRDefault="003662BF" w:rsidP="003662BF">
      <w:pPr>
        <w:pStyle w:val="Heading1"/>
        <w:numPr>
          <w:ilvl w:val="0"/>
          <w:numId w:val="13"/>
        </w:numPr>
        <w:bidi/>
        <w:spacing w:line="360" w:lineRule="auto"/>
        <w:rPr>
          <w:sz w:val="40"/>
          <w:szCs w:val="40"/>
        </w:rPr>
      </w:pPr>
      <w:bookmarkStart w:id="3" w:name="_Toc519445360"/>
      <w:bookmarkStart w:id="4" w:name="_Toc522714290"/>
      <w:r>
        <w:rPr>
          <w:rFonts w:hint="cs"/>
          <w:sz w:val="40"/>
          <w:szCs w:val="40"/>
          <w:rtl/>
        </w:rPr>
        <w:t>כללי</w:t>
      </w:r>
      <w:bookmarkEnd w:id="3"/>
      <w:bookmarkEnd w:id="4"/>
    </w:p>
    <w:p w14:paraId="6413E005" w14:textId="77777777" w:rsidR="00B34404" w:rsidRPr="003662BF" w:rsidRDefault="00020727" w:rsidP="003662BF">
      <w:pPr>
        <w:pStyle w:val="ListParagraph"/>
        <w:numPr>
          <w:ilvl w:val="1"/>
          <w:numId w:val="13"/>
        </w:numPr>
        <w:spacing w:line="360" w:lineRule="auto"/>
        <w:ind w:left="576"/>
        <w:rPr>
          <w:rFonts w:asciiTheme="minorBidi" w:hAnsiTheme="minorBidi"/>
          <w:sz w:val="28"/>
          <w:szCs w:val="28"/>
          <w:rtl/>
        </w:rPr>
      </w:pPr>
      <w:r w:rsidRPr="00020727">
        <w:rPr>
          <w:rFonts w:asciiTheme="minorBidi" w:hAnsiTheme="minorBidi"/>
          <w:sz w:val="28"/>
          <w:szCs w:val="28"/>
          <w:rtl/>
        </w:rPr>
        <w:t>תקנון זה מחייב את כל המועדונים,</w:t>
      </w:r>
      <w:r w:rsidR="008A069E">
        <w:rPr>
          <w:rFonts w:asciiTheme="minorBidi" w:hAnsiTheme="minorBidi"/>
          <w:sz w:val="28"/>
          <w:szCs w:val="28"/>
        </w:rPr>
        <w:t xml:space="preserve"> </w:t>
      </w:r>
      <w:r w:rsidRPr="00020727">
        <w:rPr>
          <w:rFonts w:asciiTheme="minorBidi" w:hAnsiTheme="minorBidi"/>
          <w:sz w:val="28"/>
          <w:szCs w:val="28"/>
          <w:rtl/>
        </w:rPr>
        <w:t>השחקנים וממלאי התפקידים הרשומים באיגוד.</w:t>
      </w:r>
    </w:p>
    <w:p w14:paraId="698604BE" w14:textId="77777777" w:rsidR="00B34404" w:rsidRPr="003662BF" w:rsidRDefault="00020727" w:rsidP="003662BF">
      <w:pPr>
        <w:pStyle w:val="ListParagraph"/>
        <w:numPr>
          <w:ilvl w:val="1"/>
          <w:numId w:val="13"/>
        </w:numPr>
        <w:spacing w:line="360" w:lineRule="auto"/>
        <w:ind w:left="576"/>
        <w:rPr>
          <w:rFonts w:asciiTheme="minorBidi" w:hAnsiTheme="minorBidi"/>
          <w:sz w:val="28"/>
          <w:szCs w:val="28"/>
          <w:rtl/>
        </w:rPr>
      </w:pPr>
      <w:r w:rsidRPr="00020727">
        <w:rPr>
          <w:rFonts w:asciiTheme="minorBidi" w:hAnsiTheme="minorBidi"/>
          <w:sz w:val="28"/>
          <w:szCs w:val="28"/>
          <w:rtl/>
        </w:rPr>
        <w:t>שינויים או תוספות יוכנסו לתקנון זה על פי המלצת הוועדה שאושרו ע"י הנהלת איגוד הבדמינטון.</w:t>
      </w:r>
    </w:p>
    <w:p w14:paraId="5570E090" w14:textId="77777777" w:rsidR="00961228" w:rsidRPr="003662BF" w:rsidRDefault="00020727" w:rsidP="003662BF">
      <w:pPr>
        <w:pStyle w:val="ListParagraph"/>
        <w:numPr>
          <w:ilvl w:val="1"/>
          <w:numId w:val="13"/>
        </w:numPr>
        <w:spacing w:line="360" w:lineRule="auto"/>
        <w:ind w:left="576"/>
        <w:rPr>
          <w:rFonts w:asciiTheme="minorBidi" w:hAnsiTheme="minorBidi"/>
          <w:sz w:val="28"/>
          <w:szCs w:val="28"/>
          <w:rtl/>
        </w:rPr>
      </w:pPr>
      <w:r w:rsidRPr="00020727">
        <w:rPr>
          <w:rFonts w:asciiTheme="minorBidi" w:hAnsiTheme="minorBidi"/>
          <w:sz w:val="28"/>
          <w:szCs w:val="28"/>
          <w:rtl/>
        </w:rPr>
        <w:t>כל מונח או הגדרה נכללים גם בתקנון האיגוד ופירושו לפי הגדרתם בתקנון האיגוד.</w:t>
      </w:r>
    </w:p>
    <w:p w14:paraId="6663D199" w14:textId="77777777" w:rsidR="00020727" w:rsidRDefault="00982A7A" w:rsidP="008A069E">
      <w:pPr>
        <w:pStyle w:val="ListParagraph"/>
        <w:numPr>
          <w:ilvl w:val="1"/>
          <w:numId w:val="13"/>
        </w:numPr>
        <w:spacing w:line="360" w:lineRule="auto"/>
        <w:ind w:left="576"/>
        <w:rPr>
          <w:rFonts w:asciiTheme="minorBidi" w:hAnsiTheme="minorBidi"/>
          <w:sz w:val="28"/>
          <w:szCs w:val="28"/>
        </w:rPr>
      </w:pPr>
      <w:r w:rsidRPr="003662BF">
        <w:rPr>
          <w:rFonts w:asciiTheme="minorBidi" w:hAnsiTheme="minorBidi"/>
          <w:sz w:val="28"/>
          <w:szCs w:val="28"/>
          <w:rtl/>
        </w:rPr>
        <w:t>תקנון זה הינו השלמה של תקנון תחרויות בנושאי</w:t>
      </w:r>
      <w:r w:rsidR="008A069E">
        <w:rPr>
          <w:rFonts w:asciiTheme="minorBidi" w:hAnsiTheme="minorBidi"/>
          <w:sz w:val="28"/>
          <w:szCs w:val="28"/>
          <w:rtl/>
        </w:rPr>
        <w:t>ם יחודיים של ליגה קבוצתית</w:t>
      </w:r>
      <w:r w:rsidR="008A069E">
        <w:rPr>
          <w:rFonts w:asciiTheme="minorBidi" w:hAnsiTheme="minorBidi"/>
          <w:sz w:val="28"/>
          <w:szCs w:val="28"/>
        </w:rPr>
        <w:t>.</w:t>
      </w:r>
      <w:r w:rsidRPr="003662BF">
        <w:rPr>
          <w:rFonts w:asciiTheme="minorBidi" w:hAnsiTheme="minorBidi"/>
          <w:sz w:val="28"/>
          <w:szCs w:val="28"/>
          <w:rtl/>
        </w:rPr>
        <w:t xml:space="preserve"> בנושאים הכל</w:t>
      </w:r>
      <w:r w:rsidR="008A069E">
        <w:rPr>
          <w:rFonts w:asciiTheme="minorBidi" w:hAnsiTheme="minorBidi"/>
          <w:sz w:val="28"/>
          <w:szCs w:val="28"/>
          <w:rtl/>
        </w:rPr>
        <w:t xml:space="preserve">לים והמשותפים לכל התחרויות </w:t>
      </w:r>
      <w:r w:rsidR="008A069E">
        <w:rPr>
          <w:rFonts w:asciiTheme="minorBidi" w:hAnsiTheme="minorBidi" w:hint="cs"/>
          <w:sz w:val="28"/>
          <w:szCs w:val="28"/>
          <w:rtl/>
          <w:lang w:val="ru-RU"/>
        </w:rPr>
        <w:t xml:space="preserve">כל </w:t>
      </w:r>
      <w:r w:rsidRPr="003662BF">
        <w:rPr>
          <w:rFonts w:asciiTheme="minorBidi" w:hAnsiTheme="minorBidi"/>
          <w:sz w:val="28"/>
          <w:szCs w:val="28"/>
          <w:rtl/>
        </w:rPr>
        <w:t>ליג</w:t>
      </w:r>
      <w:r w:rsidR="008A069E">
        <w:rPr>
          <w:rFonts w:asciiTheme="minorBidi" w:hAnsiTheme="minorBidi" w:hint="cs"/>
          <w:sz w:val="28"/>
          <w:szCs w:val="28"/>
          <w:rtl/>
        </w:rPr>
        <w:t>ות</w:t>
      </w:r>
      <w:r w:rsidRPr="003662BF">
        <w:rPr>
          <w:rFonts w:asciiTheme="minorBidi" w:hAnsiTheme="minorBidi"/>
          <w:sz w:val="28"/>
          <w:szCs w:val="28"/>
          <w:rtl/>
        </w:rPr>
        <w:t xml:space="preserve"> קבוצתי</w:t>
      </w:r>
      <w:r w:rsidR="008A069E">
        <w:rPr>
          <w:rFonts w:asciiTheme="minorBidi" w:hAnsiTheme="minorBidi" w:hint="cs"/>
          <w:sz w:val="28"/>
          <w:szCs w:val="28"/>
          <w:rtl/>
        </w:rPr>
        <w:t>ו</w:t>
      </w:r>
      <w:r w:rsidRPr="003662BF">
        <w:rPr>
          <w:rFonts w:asciiTheme="minorBidi" w:hAnsiTheme="minorBidi"/>
          <w:sz w:val="28"/>
          <w:szCs w:val="28"/>
          <w:rtl/>
        </w:rPr>
        <w:t>ת מחוייבת לתקנון תחרויות.</w:t>
      </w:r>
    </w:p>
    <w:p w14:paraId="1E6CB9E5" w14:textId="77777777" w:rsidR="008A069E" w:rsidRDefault="008A069E" w:rsidP="008A069E">
      <w:pPr>
        <w:pStyle w:val="ListParagraph"/>
        <w:numPr>
          <w:ilvl w:val="1"/>
          <w:numId w:val="13"/>
        </w:numPr>
        <w:spacing w:line="360" w:lineRule="auto"/>
        <w:ind w:left="576"/>
        <w:rPr>
          <w:rFonts w:asciiTheme="minorBidi" w:hAnsiTheme="minorBidi"/>
          <w:sz w:val="28"/>
          <w:szCs w:val="28"/>
        </w:rPr>
      </w:pPr>
      <w:r w:rsidRPr="00020727">
        <w:rPr>
          <w:rFonts w:asciiTheme="minorBidi" w:hAnsiTheme="minorBidi"/>
          <w:sz w:val="28"/>
          <w:szCs w:val="28"/>
          <w:rtl/>
        </w:rPr>
        <w:t>נספחים לת</w:t>
      </w:r>
      <w:r>
        <w:rPr>
          <w:rFonts w:asciiTheme="minorBidi" w:hAnsiTheme="minorBidi"/>
          <w:sz w:val="28"/>
          <w:szCs w:val="28"/>
          <w:rtl/>
        </w:rPr>
        <w:t xml:space="preserve">קנון כגון: </w:t>
      </w:r>
      <w:r w:rsidRPr="00020727">
        <w:rPr>
          <w:rFonts w:asciiTheme="minorBidi" w:hAnsiTheme="minorBidi"/>
          <w:sz w:val="28"/>
          <w:szCs w:val="28"/>
          <w:rtl/>
        </w:rPr>
        <w:t>טבלת קנסות יעודכנו מדי עונה.</w:t>
      </w:r>
    </w:p>
    <w:p w14:paraId="4C243B77" w14:textId="77777777" w:rsidR="00B963C6" w:rsidRDefault="00B963C6" w:rsidP="00B963C6">
      <w:pPr>
        <w:pStyle w:val="ListParagraph"/>
        <w:spacing w:line="360" w:lineRule="auto"/>
        <w:ind w:left="576"/>
        <w:rPr>
          <w:rFonts w:asciiTheme="minorBidi" w:hAnsiTheme="minorBidi"/>
          <w:sz w:val="28"/>
          <w:szCs w:val="28"/>
          <w:rtl/>
        </w:rPr>
      </w:pPr>
    </w:p>
    <w:p w14:paraId="250A23B1" w14:textId="77777777" w:rsidR="00B963C6" w:rsidRDefault="00B963C6" w:rsidP="00B963C6">
      <w:pPr>
        <w:pStyle w:val="ListParagraph"/>
        <w:spacing w:line="360" w:lineRule="auto"/>
        <w:ind w:left="576"/>
        <w:rPr>
          <w:rFonts w:asciiTheme="minorBidi" w:hAnsiTheme="minorBidi"/>
          <w:sz w:val="28"/>
          <w:szCs w:val="28"/>
        </w:rPr>
      </w:pPr>
    </w:p>
    <w:p w14:paraId="11080084" w14:textId="77777777" w:rsidR="00B963C6" w:rsidRPr="00B963C6" w:rsidRDefault="00B963C6" w:rsidP="00B963C6">
      <w:pPr>
        <w:pStyle w:val="Heading1"/>
        <w:numPr>
          <w:ilvl w:val="0"/>
          <w:numId w:val="13"/>
        </w:numPr>
        <w:bidi/>
        <w:spacing w:line="360" w:lineRule="auto"/>
        <w:rPr>
          <w:sz w:val="40"/>
          <w:szCs w:val="40"/>
          <w:rtl/>
        </w:rPr>
      </w:pPr>
      <w:bookmarkStart w:id="5" w:name="_Toc519445361"/>
      <w:bookmarkStart w:id="6" w:name="_Toc522714291"/>
      <w:r>
        <w:rPr>
          <w:rFonts w:hint="cs"/>
          <w:sz w:val="40"/>
          <w:szCs w:val="40"/>
          <w:rtl/>
        </w:rPr>
        <w:lastRenderedPageBreak/>
        <w:t>זכות השתתפות</w:t>
      </w:r>
      <w:bookmarkEnd w:id="5"/>
      <w:bookmarkEnd w:id="6"/>
    </w:p>
    <w:p w14:paraId="7B0878CE" w14:textId="77777777" w:rsidR="004766BB" w:rsidRPr="00B963C6" w:rsidRDefault="004766BB" w:rsidP="00B963C6">
      <w:pPr>
        <w:pStyle w:val="ListParagraph"/>
        <w:numPr>
          <w:ilvl w:val="1"/>
          <w:numId w:val="13"/>
        </w:numPr>
        <w:spacing w:line="360" w:lineRule="auto"/>
        <w:ind w:left="576"/>
        <w:rPr>
          <w:rFonts w:asciiTheme="minorBidi" w:hAnsiTheme="minorBidi"/>
          <w:sz w:val="28"/>
          <w:szCs w:val="28"/>
          <w:rtl/>
        </w:rPr>
      </w:pPr>
      <w:r w:rsidRPr="00B963C6">
        <w:rPr>
          <w:rFonts w:asciiTheme="minorBidi" w:hAnsiTheme="minorBidi"/>
          <w:sz w:val="28"/>
          <w:szCs w:val="28"/>
          <w:rtl/>
        </w:rPr>
        <w:t>במשחקי הליגה יתחרו קבוצות המשתייכות למועדונים החברים או לעמותות החברות באיגוד הבדמינטון.</w:t>
      </w:r>
    </w:p>
    <w:p w14:paraId="0F0F612A" w14:textId="77777777" w:rsidR="004766BB" w:rsidRPr="00B963C6" w:rsidRDefault="004766BB" w:rsidP="00B963C6">
      <w:pPr>
        <w:pStyle w:val="ListParagraph"/>
        <w:numPr>
          <w:ilvl w:val="1"/>
          <w:numId w:val="13"/>
        </w:numPr>
        <w:spacing w:line="360" w:lineRule="auto"/>
        <w:ind w:left="576"/>
        <w:rPr>
          <w:rFonts w:asciiTheme="minorBidi" w:hAnsiTheme="minorBidi"/>
          <w:sz w:val="28"/>
          <w:szCs w:val="28"/>
          <w:rtl/>
        </w:rPr>
      </w:pPr>
      <w:r w:rsidRPr="00B963C6">
        <w:rPr>
          <w:rFonts w:asciiTheme="minorBidi" w:hAnsiTheme="minorBidi"/>
          <w:sz w:val="28"/>
          <w:szCs w:val="28"/>
          <w:rtl/>
        </w:rPr>
        <w:t>זכות השתתפות במשחקי ליגה תהיה לקבוצות שתרשמנה לעונת המשחקים ועמדו בכל הדרישות להרשמה כמפורט בתקנון זה להלן.</w:t>
      </w:r>
    </w:p>
    <w:p w14:paraId="5C0F3224" w14:textId="77777777" w:rsidR="004766BB" w:rsidRPr="00B963C6" w:rsidRDefault="004766BB" w:rsidP="00B963C6">
      <w:pPr>
        <w:pStyle w:val="ListParagraph"/>
        <w:numPr>
          <w:ilvl w:val="1"/>
          <w:numId w:val="13"/>
        </w:numPr>
        <w:spacing w:line="360" w:lineRule="auto"/>
        <w:ind w:left="576"/>
        <w:rPr>
          <w:rFonts w:asciiTheme="minorBidi" w:hAnsiTheme="minorBidi"/>
          <w:sz w:val="28"/>
          <w:szCs w:val="28"/>
          <w:rtl/>
        </w:rPr>
      </w:pPr>
      <w:r w:rsidRPr="00B963C6">
        <w:rPr>
          <w:rFonts w:asciiTheme="minorBidi" w:hAnsiTheme="minorBidi"/>
          <w:sz w:val="28"/>
          <w:szCs w:val="28"/>
          <w:rtl/>
        </w:rPr>
        <w:t>זכות השתתפות במשחקי ליגה לאזרח/י ישראל/י עבורו הוצע כרטיס שחקן שעמדו במגבלות הגיל כמפורט בתקנון זה.</w:t>
      </w:r>
    </w:p>
    <w:p w14:paraId="4E037D86" w14:textId="77777777" w:rsidR="004766BB" w:rsidRPr="00B963C6" w:rsidRDefault="004766BB" w:rsidP="00B963C6">
      <w:pPr>
        <w:pStyle w:val="ListParagraph"/>
        <w:numPr>
          <w:ilvl w:val="1"/>
          <w:numId w:val="13"/>
        </w:numPr>
        <w:spacing w:line="360" w:lineRule="auto"/>
        <w:ind w:left="576"/>
        <w:rPr>
          <w:rFonts w:asciiTheme="minorBidi" w:hAnsiTheme="minorBidi"/>
          <w:sz w:val="28"/>
          <w:szCs w:val="28"/>
          <w:rtl/>
        </w:rPr>
      </w:pPr>
      <w:r w:rsidRPr="00B963C6">
        <w:rPr>
          <w:rFonts w:asciiTheme="minorBidi" w:hAnsiTheme="minorBidi"/>
          <w:sz w:val="28"/>
          <w:szCs w:val="28"/>
          <w:rtl/>
        </w:rPr>
        <w:t>שחקן/ית בעל/ת נתינות זרה – כל קבוצה תהיה ראשית לשתף שחקן ושחקנית בעלי נתינות זרה ובלבד שנרשמו באיגוד הבדמינטון.</w:t>
      </w:r>
    </w:p>
    <w:p w14:paraId="76F34D7A" w14:textId="77777777" w:rsidR="004766BB" w:rsidRPr="00B963C6" w:rsidRDefault="004766BB" w:rsidP="00B963C6">
      <w:pPr>
        <w:pStyle w:val="ListParagraph"/>
        <w:numPr>
          <w:ilvl w:val="1"/>
          <w:numId w:val="13"/>
        </w:numPr>
        <w:spacing w:line="360" w:lineRule="auto"/>
        <w:ind w:left="576"/>
        <w:rPr>
          <w:rFonts w:asciiTheme="minorBidi" w:hAnsiTheme="minorBidi"/>
          <w:sz w:val="28"/>
          <w:szCs w:val="28"/>
          <w:rtl/>
        </w:rPr>
      </w:pPr>
      <w:r w:rsidRPr="00B963C6">
        <w:rPr>
          <w:rFonts w:asciiTheme="minorBidi" w:hAnsiTheme="minorBidi"/>
          <w:sz w:val="28"/>
          <w:szCs w:val="28"/>
          <w:rtl/>
        </w:rPr>
        <w:t>למען הסר ספק מודגש כי מועדון ראשי לשתף שחקן/ית שאינו אזרח ישראלי בשלב ההצלבה/פלייאוף רק במידה ושיתף אותו ב-2 משחקי ליגה לפחות בעונה הסדירה של אותה עונת משחקים.</w:t>
      </w:r>
    </w:p>
    <w:p w14:paraId="6EF02C51" w14:textId="77777777" w:rsidR="002E6718" w:rsidRDefault="001B0B6F" w:rsidP="001B0B6F">
      <w:pPr>
        <w:pStyle w:val="ListParagraph"/>
        <w:numPr>
          <w:ilvl w:val="1"/>
          <w:numId w:val="13"/>
        </w:numPr>
        <w:spacing w:line="360" w:lineRule="auto"/>
        <w:ind w:left="576"/>
        <w:rPr>
          <w:rFonts w:asciiTheme="minorBidi" w:hAnsiTheme="minorBidi"/>
          <w:sz w:val="28"/>
          <w:szCs w:val="28"/>
        </w:rPr>
      </w:pPr>
      <w:r>
        <w:rPr>
          <w:rFonts w:asciiTheme="minorBidi" w:hAnsiTheme="minorBidi" w:hint="cs"/>
          <w:sz w:val="28"/>
          <w:szCs w:val="28"/>
          <w:rtl/>
        </w:rPr>
        <w:t xml:space="preserve">הקבוצות זכאיות להשתתף בתחרות, יפורטו בקובץ </w:t>
      </w:r>
      <w:r w:rsidRPr="001B0B6F">
        <w:rPr>
          <w:rFonts w:asciiTheme="minorBidi" w:hAnsiTheme="minorBidi"/>
          <w:sz w:val="28"/>
          <w:szCs w:val="28"/>
          <w:rtl/>
        </w:rPr>
        <w:t xml:space="preserve">זכאות השתתפות בתחרויות </w:t>
      </w:r>
      <w:r>
        <w:rPr>
          <w:rFonts w:asciiTheme="minorBidi" w:hAnsiTheme="minorBidi" w:hint="cs"/>
          <w:sz w:val="28"/>
          <w:szCs w:val="28"/>
          <w:rtl/>
        </w:rPr>
        <w:t>שנתי</w:t>
      </w:r>
      <w:r w:rsidR="004766BB" w:rsidRPr="00B963C6">
        <w:rPr>
          <w:rFonts w:asciiTheme="minorBidi" w:hAnsiTheme="minorBidi"/>
          <w:sz w:val="28"/>
          <w:szCs w:val="28"/>
          <w:rtl/>
        </w:rPr>
        <w:t xml:space="preserve">. </w:t>
      </w:r>
    </w:p>
    <w:p w14:paraId="0EE107F4" w14:textId="77777777" w:rsidR="00B963C6" w:rsidRDefault="00B963C6" w:rsidP="00B963C6">
      <w:pPr>
        <w:pStyle w:val="ListParagraph"/>
        <w:spacing w:line="360" w:lineRule="auto"/>
        <w:ind w:left="576"/>
        <w:rPr>
          <w:rFonts w:asciiTheme="minorBidi" w:hAnsiTheme="minorBidi"/>
          <w:sz w:val="28"/>
          <w:szCs w:val="28"/>
        </w:rPr>
      </w:pPr>
    </w:p>
    <w:p w14:paraId="69FADE1A" w14:textId="77777777" w:rsidR="00B963C6" w:rsidRDefault="00B963C6" w:rsidP="00B963C6">
      <w:pPr>
        <w:pStyle w:val="Heading1"/>
        <w:numPr>
          <w:ilvl w:val="0"/>
          <w:numId w:val="13"/>
        </w:numPr>
        <w:bidi/>
        <w:spacing w:line="360" w:lineRule="auto"/>
        <w:rPr>
          <w:sz w:val="40"/>
          <w:szCs w:val="40"/>
        </w:rPr>
      </w:pPr>
      <w:bookmarkStart w:id="7" w:name="_Toc519445362"/>
      <w:bookmarkStart w:id="8" w:name="_Toc522714292"/>
      <w:r>
        <w:rPr>
          <w:rFonts w:hint="cs"/>
          <w:sz w:val="40"/>
          <w:szCs w:val="40"/>
          <w:rtl/>
        </w:rPr>
        <w:t>ניהול משחקי הליגה</w:t>
      </w:r>
      <w:bookmarkEnd w:id="7"/>
      <w:bookmarkEnd w:id="8"/>
    </w:p>
    <w:p w14:paraId="582769B4" w14:textId="77777777" w:rsidR="00E850CF" w:rsidRPr="00B963C6" w:rsidRDefault="00E850CF" w:rsidP="00B963C6">
      <w:pPr>
        <w:pStyle w:val="ListParagraph"/>
        <w:numPr>
          <w:ilvl w:val="1"/>
          <w:numId w:val="13"/>
        </w:numPr>
        <w:spacing w:line="360" w:lineRule="auto"/>
        <w:ind w:left="576"/>
        <w:rPr>
          <w:rFonts w:asciiTheme="minorBidi" w:hAnsiTheme="minorBidi"/>
          <w:sz w:val="28"/>
          <w:szCs w:val="28"/>
          <w:rtl/>
        </w:rPr>
      </w:pPr>
      <w:r w:rsidRPr="00B963C6">
        <w:rPr>
          <w:rFonts w:asciiTheme="minorBidi" w:hAnsiTheme="minorBidi"/>
          <w:sz w:val="28"/>
          <w:szCs w:val="28"/>
          <w:rtl/>
        </w:rPr>
        <w:t>ניהול משחקי הליגה יהיו באחריות הועדה וינוהלו ע"י רכז/ת הליגות באיגוד הבדמינטון ע"פ הוראות והחלטות הועדה.</w:t>
      </w:r>
    </w:p>
    <w:p w14:paraId="7B0F0B8F" w14:textId="77777777" w:rsidR="00E850CF" w:rsidRPr="00B963C6" w:rsidRDefault="00E850CF" w:rsidP="00B963C6">
      <w:pPr>
        <w:pStyle w:val="ListParagraph"/>
        <w:numPr>
          <w:ilvl w:val="1"/>
          <w:numId w:val="13"/>
        </w:numPr>
        <w:spacing w:line="360" w:lineRule="auto"/>
        <w:ind w:left="576"/>
        <w:rPr>
          <w:rFonts w:asciiTheme="minorBidi" w:hAnsiTheme="minorBidi"/>
          <w:sz w:val="28"/>
          <w:szCs w:val="28"/>
          <w:rtl/>
        </w:rPr>
      </w:pPr>
      <w:r w:rsidRPr="00B963C6">
        <w:rPr>
          <w:rFonts w:asciiTheme="minorBidi" w:hAnsiTheme="minorBidi"/>
          <w:sz w:val="28"/>
          <w:szCs w:val="28"/>
          <w:rtl/>
        </w:rPr>
        <w:t>הועדה תקבע את לוח המשחקים, מועדים של המשחקים בכפוף לתקנון זה.</w:t>
      </w:r>
    </w:p>
    <w:p w14:paraId="0B3B5FBE" w14:textId="77777777" w:rsidR="00E850CF" w:rsidRPr="00B963C6" w:rsidRDefault="00E850CF" w:rsidP="00B963C6">
      <w:pPr>
        <w:pStyle w:val="ListParagraph"/>
        <w:numPr>
          <w:ilvl w:val="1"/>
          <w:numId w:val="13"/>
        </w:numPr>
        <w:spacing w:line="360" w:lineRule="auto"/>
        <w:ind w:left="576"/>
        <w:rPr>
          <w:rFonts w:asciiTheme="minorBidi" w:hAnsiTheme="minorBidi"/>
          <w:sz w:val="28"/>
          <w:szCs w:val="28"/>
          <w:rtl/>
        </w:rPr>
      </w:pPr>
      <w:r w:rsidRPr="00B963C6">
        <w:rPr>
          <w:rFonts w:asciiTheme="minorBidi" w:hAnsiTheme="minorBidi"/>
          <w:sz w:val="28"/>
          <w:szCs w:val="28"/>
          <w:rtl/>
        </w:rPr>
        <w:t>כל החלטה של רכז/ת הליגה בעניינים הנוגעים למשחקי הליגה תתקבל בכפיפות להוראות תקנון זה.</w:t>
      </w:r>
    </w:p>
    <w:p w14:paraId="7FD4B9FC" w14:textId="77777777" w:rsidR="00E850CF" w:rsidRDefault="00E850CF" w:rsidP="00B963C6">
      <w:pPr>
        <w:pStyle w:val="ListParagraph"/>
        <w:numPr>
          <w:ilvl w:val="1"/>
          <w:numId w:val="13"/>
        </w:numPr>
        <w:spacing w:line="360" w:lineRule="auto"/>
        <w:ind w:left="576"/>
        <w:rPr>
          <w:rFonts w:asciiTheme="minorBidi" w:hAnsiTheme="minorBidi"/>
          <w:sz w:val="28"/>
          <w:szCs w:val="28"/>
        </w:rPr>
      </w:pPr>
      <w:r w:rsidRPr="00B963C6">
        <w:rPr>
          <w:rFonts w:asciiTheme="minorBidi" w:hAnsiTheme="minorBidi"/>
          <w:sz w:val="28"/>
          <w:szCs w:val="28"/>
          <w:rtl/>
        </w:rPr>
        <w:t>ערעור של קבוצה ו/או מועדון על החלטת רכז/ת הליגות יובא לדיון בפני ועדת הליגה, ערעור על החלטות הועדה יוגשו לבית דין העליון של איגוד הבדמינטון.</w:t>
      </w:r>
    </w:p>
    <w:p w14:paraId="1EF00112" w14:textId="77777777" w:rsidR="00CE7865" w:rsidRDefault="00CE7865">
      <w:pPr>
        <w:bidi w:val="0"/>
        <w:spacing w:after="0" w:line="240" w:lineRule="auto"/>
        <w:rPr>
          <w:rFonts w:asciiTheme="minorBidi" w:hAnsiTheme="minorBidi"/>
          <w:sz w:val="28"/>
          <w:szCs w:val="28"/>
          <w:rtl/>
        </w:rPr>
      </w:pPr>
      <w:r>
        <w:rPr>
          <w:rFonts w:asciiTheme="minorBidi" w:hAnsiTheme="minorBidi"/>
          <w:sz w:val="28"/>
          <w:szCs w:val="28"/>
          <w:rtl/>
        </w:rPr>
        <w:br w:type="page"/>
      </w:r>
    </w:p>
    <w:p w14:paraId="7865C137" w14:textId="77777777" w:rsidR="000F08EA" w:rsidRDefault="00372B6F" w:rsidP="00B963C6">
      <w:pPr>
        <w:pStyle w:val="Heading1"/>
        <w:numPr>
          <w:ilvl w:val="0"/>
          <w:numId w:val="13"/>
        </w:numPr>
        <w:bidi/>
        <w:spacing w:line="360" w:lineRule="auto"/>
        <w:rPr>
          <w:sz w:val="40"/>
          <w:szCs w:val="40"/>
          <w:lang w:val="ru-RU"/>
        </w:rPr>
      </w:pPr>
      <w:bookmarkStart w:id="9" w:name="_Toc519445363"/>
      <w:bookmarkStart w:id="10" w:name="_Toc522714293"/>
      <w:r w:rsidRPr="00B963C6">
        <w:rPr>
          <w:rFonts w:hint="cs"/>
          <w:sz w:val="40"/>
          <w:szCs w:val="40"/>
          <w:rtl/>
        </w:rPr>
        <w:lastRenderedPageBreak/>
        <w:t>מערך</w:t>
      </w:r>
      <w:r>
        <w:rPr>
          <w:rFonts w:hint="cs"/>
          <w:sz w:val="40"/>
          <w:szCs w:val="40"/>
          <w:rtl/>
          <w:lang w:val="ru-RU"/>
        </w:rPr>
        <w:t xml:space="preserve"> הליגה</w:t>
      </w:r>
      <w:r w:rsidR="00B963C6">
        <w:rPr>
          <w:rFonts w:hint="cs"/>
          <w:sz w:val="40"/>
          <w:szCs w:val="40"/>
          <w:rtl/>
          <w:lang w:val="ru-RU"/>
        </w:rPr>
        <w:t xml:space="preserve"> </w:t>
      </w:r>
      <w:r w:rsidR="00B963C6">
        <w:rPr>
          <w:sz w:val="40"/>
          <w:szCs w:val="40"/>
          <w:rtl/>
          <w:lang w:val="ru-RU"/>
        </w:rPr>
        <w:t>–</w:t>
      </w:r>
      <w:r w:rsidR="00B963C6">
        <w:rPr>
          <w:rFonts w:hint="cs"/>
          <w:sz w:val="40"/>
          <w:szCs w:val="40"/>
          <w:rtl/>
          <w:lang w:val="ru-RU"/>
        </w:rPr>
        <w:t xml:space="preserve"> ליגה לאומית</w:t>
      </w:r>
      <w:bookmarkEnd w:id="9"/>
      <w:bookmarkEnd w:id="10"/>
    </w:p>
    <w:p w14:paraId="72B2453A" w14:textId="77777777" w:rsidR="004334B0" w:rsidRDefault="004334B0" w:rsidP="00B963C6">
      <w:pPr>
        <w:pStyle w:val="ListParagraph"/>
        <w:numPr>
          <w:ilvl w:val="1"/>
          <w:numId w:val="13"/>
        </w:numPr>
        <w:spacing w:line="360" w:lineRule="auto"/>
        <w:ind w:left="576"/>
        <w:rPr>
          <w:rFonts w:asciiTheme="minorBidi" w:hAnsiTheme="minorBidi"/>
          <w:sz w:val="28"/>
          <w:szCs w:val="28"/>
        </w:rPr>
      </w:pPr>
      <w:r w:rsidRPr="00B963C6">
        <w:rPr>
          <w:rFonts w:asciiTheme="minorBidi" w:hAnsiTheme="minorBidi" w:hint="cs"/>
          <w:sz w:val="28"/>
          <w:szCs w:val="28"/>
          <w:rtl/>
        </w:rPr>
        <w:t xml:space="preserve"> </w:t>
      </w:r>
      <w:r w:rsidR="00372B6F" w:rsidRPr="00B963C6">
        <w:rPr>
          <w:rFonts w:asciiTheme="minorBidi" w:hAnsiTheme="minorBidi"/>
          <w:sz w:val="28"/>
          <w:szCs w:val="28"/>
          <w:rtl/>
        </w:rPr>
        <w:t xml:space="preserve">הרכב ליגה – </w:t>
      </w:r>
      <w:r w:rsidR="00372B6F" w:rsidRPr="00B963C6">
        <w:rPr>
          <w:rFonts w:asciiTheme="minorBidi" w:hAnsiTheme="minorBidi" w:hint="cs"/>
          <w:sz w:val="28"/>
          <w:szCs w:val="28"/>
          <w:rtl/>
        </w:rPr>
        <w:t>בליגה לאומית</w:t>
      </w:r>
      <w:r w:rsidR="00372B6F" w:rsidRPr="00B963C6">
        <w:rPr>
          <w:rFonts w:asciiTheme="minorBidi" w:hAnsiTheme="minorBidi"/>
          <w:sz w:val="28"/>
          <w:szCs w:val="28"/>
          <w:rtl/>
        </w:rPr>
        <w:t xml:space="preserve"> </w:t>
      </w:r>
      <w:r w:rsidR="00B963C6">
        <w:rPr>
          <w:rFonts w:asciiTheme="minorBidi" w:hAnsiTheme="minorBidi" w:hint="cs"/>
          <w:sz w:val="28"/>
          <w:szCs w:val="28"/>
          <w:rtl/>
        </w:rPr>
        <w:t xml:space="preserve">משחקות </w:t>
      </w:r>
      <w:r w:rsidR="00372B6F" w:rsidRPr="00B963C6">
        <w:rPr>
          <w:rFonts w:asciiTheme="minorBidi" w:hAnsiTheme="minorBidi"/>
          <w:sz w:val="28"/>
          <w:szCs w:val="28"/>
          <w:rtl/>
        </w:rPr>
        <w:t>6 קבוצות.</w:t>
      </w:r>
    </w:p>
    <w:p w14:paraId="3C16B1CA" w14:textId="77777777" w:rsidR="0063318E" w:rsidRDefault="0063318E" w:rsidP="0063318E">
      <w:pPr>
        <w:pStyle w:val="ListParagraph"/>
        <w:numPr>
          <w:ilvl w:val="1"/>
          <w:numId w:val="13"/>
        </w:numPr>
        <w:spacing w:line="360" w:lineRule="auto"/>
        <w:ind w:left="576"/>
        <w:rPr>
          <w:rFonts w:asciiTheme="minorBidi" w:hAnsiTheme="minorBidi"/>
          <w:sz w:val="28"/>
          <w:szCs w:val="28"/>
        </w:rPr>
      </w:pPr>
      <w:r w:rsidRPr="00F31159">
        <w:rPr>
          <w:rFonts w:asciiTheme="minorBidi" w:hAnsiTheme="minorBidi" w:hint="cs"/>
          <w:sz w:val="28"/>
          <w:szCs w:val="28"/>
          <w:rtl/>
        </w:rPr>
        <w:t>התמודדות בין שתי הקבוצות תכלול 5 משחקים: יחידים 1, יחידים 2, יחידות, זוגות גברים וזוגות מעורבים.</w:t>
      </w:r>
      <w:r>
        <w:rPr>
          <w:rFonts w:asciiTheme="minorBidi" w:hAnsiTheme="minorBidi" w:hint="cs"/>
          <w:sz w:val="28"/>
          <w:szCs w:val="28"/>
          <w:rtl/>
        </w:rPr>
        <w:t xml:space="preserve"> השאיפה - לעבור לפורמט האירופאי, שבו משחק יחידים 2 לא קיים, ובמקומו מתקיים משחק זוגות נשים.</w:t>
      </w:r>
    </w:p>
    <w:p w14:paraId="4DAF65A1" w14:textId="77777777" w:rsidR="00B963C6" w:rsidRDefault="00372B6F" w:rsidP="00B963C6">
      <w:pPr>
        <w:pStyle w:val="ListParagraph"/>
        <w:numPr>
          <w:ilvl w:val="1"/>
          <w:numId w:val="13"/>
        </w:numPr>
        <w:spacing w:line="360" w:lineRule="auto"/>
        <w:ind w:left="576"/>
        <w:rPr>
          <w:rFonts w:asciiTheme="minorBidi" w:hAnsiTheme="minorBidi"/>
          <w:sz w:val="28"/>
          <w:szCs w:val="28"/>
        </w:rPr>
      </w:pPr>
      <w:r w:rsidRPr="00372B6F">
        <w:rPr>
          <w:rFonts w:asciiTheme="minorBidi" w:hAnsiTheme="minorBidi"/>
          <w:sz w:val="28"/>
          <w:szCs w:val="28"/>
          <w:rtl/>
        </w:rPr>
        <w:t>קבוצות משתתפות – זכות השתתפות בליגה לאומית שמורה לחמש קבוצות שהשתתפו בליגה הלאומית בעונה הקודמת</w:t>
      </w:r>
      <w:r w:rsidR="00103CB4">
        <w:rPr>
          <w:rFonts w:asciiTheme="minorBidi" w:hAnsiTheme="minorBidi" w:hint="cs"/>
          <w:sz w:val="28"/>
          <w:szCs w:val="28"/>
          <w:rtl/>
        </w:rPr>
        <w:t xml:space="preserve"> ודורגו במקומות 1-5 בסיום העונה,</w:t>
      </w:r>
      <w:r w:rsidRPr="00372B6F">
        <w:rPr>
          <w:rFonts w:asciiTheme="minorBidi" w:hAnsiTheme="minorBidi"/>
          <w:sz w:val="28"/>
          <w:szCs w:val="28"/>
          <w:rtl/>
        </w:rPr>
        <w:t xml:space="preserve"> ולקבוצה שדורגה במקום ראשון בעונה הקודמת בליגה ארצית. </w:t>
      </w:r>
      <w:r w:rsidR="00CE7865">
        <w:rPr>
          <w:rFonts w:asciiTheme="minorBidi" w:hAnsiTheme="minorBidi" w:hint="cs"/>
          <w:sz w:val="28"/>
          <w:szCs w:val="28"/>
          <w:rtl/>
        </w:rPr>
        <w:t>רשימת הרבוצות הזכאיות מפורתת בתקנון השותף.</w:t>
      </w:r>
    </w:p>
    <w:p w14:paraId="5CDAA3C2" w14:textId="77777777" w:rsidR="00372B6F" w:rsidRPr="00B963C6" w:rsidRDefault="00372B6F" w:rsidP="00B963C6">
      <w:pPr>
        <w:pStyle w:val="ListParagraph"/>
        <w:numPr>
          <w:ilvl w:val="1"/>
          <w:numId w:val="13"/>
        </w:numPr>
        <w:spacing w:line="360" w:lineRule="auto"/>
        <w:ind w:left="576"/>
        <w:rPr>
          <w:rFonts w:asciiTheme="minorBidi" w:hAnsiTheme="minorBidi"/>
          <w:sz w:val="28"/>
          <w:szCs w:val="28"/>
          <w:rtl/>
        </w:rPr>
      </w:pPr>
      <w:r w:rsidRPr="00B963C6">
        <w:rPr>
          <w:rFonts w:asciiTheme="minorBidi" w:hAnsiTheme="minorBidi" w:hint="cs"/>
          <w:sz w:val="28"/>
          <w:szCs w:val="28"/>
          <w:rtl/>
        </w:rPr>
        <w:t>במידה ואחת הקבוצות המפורטות מעלה תוותר על זכותה לשחק בליגה לאומית, מקומה תתפוס הקבוצה שדורגה במקום השני בליגה ארצית בעונה שעברה.</w:t>
      </w:r>
    </w:p>
    <w:p w14:paraId="4AC93440" w14:textId="77777777" w:rsidR="00A2624D" w:rsidRPr="00103CB4" w:rsidRDefault="00372B6F" w:rsidP="00103CB4">
      <w:pPr>
        <w:pStyle w:val="ListParagraph"/>
        <w:numPr>
          <w:ilvl w:val="1"/>
          <w:numId w:val="13"/>
        </w:numPr>
        <w:spacing w:line="360" w:lineRule="auto"/>
        <w:ind w:left="576"/>
        <w:rPr>
          <w:rFonts w:asciiTheme="minorBidi" w:hAnsiTheme="minorBidi"/>
          <w:sz w:val="28"/>
          <w:szCs w:val="28"/>
          <w:rtl/>
        </w:rPr>
      </w:pPr>
      <w:r w:rsidRPr="00103CB4">
        <w:rPr>
          <w:rFonts w:asciiTheme="minorBidi" w:hAnsiTheme="minorBidi" w:hint="cs"/>
          <w:sz w:val="28"/>
          <w:szCs w:val="28"/>
          <w:rtl/>
        </w:rPr>
        <w:t>עולות,יורדות</w:t>
      </w:r>
      <w:r w:rsidRPr="00103CB4">
        <w:rPr>
          <w:rFonts w:asciiTheme="minorBidi" w:hAnsiTheme="minorBidi"/>
          <w:sz w:val="28"/>
          <w:szCs w:val="28"/>
          <w:rtl/>
        </w:rPr>
        <w:t xml:space="preserve"> – </w:t>
      </w:r>
      <w:r w:rsidRPr="00103CB4">
        <w:rPr>
          <w:rFonts w:asciiTheme="minorBidi" w:hAnsiTheme="minorBidi" w:hint="cs"/>
          <w:sz w:val="28"/>
          <w:szCs w:val="28"/>
          <w:rtl/>
        </w:rPr>
        <w:t>הקבוצה שתסיים אחרונה בעונת המשחקים הנוכחית תרד לליגה ארצית, וקבוצה שתסיים ראשונה בליגה הארצית, תעלה לליגה לאומית בעונה הבאה.</w:t>
      </w:r>
    </w:p>
    <w:p w14:paraId="23E64EDF" w14:textId="77777777" w:rsidR="00A2624D" w:rsidRPr="00103CB4" w:rsidRDefault="00A2624D" w:rsidP="00103CB4">
      <w:pPr>
        <w:pStyle w:val="ListParagraph"/>
        <w:numPr>
          <w:ilvl w:val="1"/>
          <w:numId w:val="13"/>
        </w:numPr>
        <w:spacing w:line="360" w:lineRule="auto"/>
        <w:ind w:left="576"/>
        <w:rPr>
          <w:rFonts w:asciiTheme="minorBidi" w:hAnsiTheme="minorBidi"/>
          <w:sz w:val="28"/>
          <w:szCs w:val="28"/>
          <w:rtl/>
        </w:rPr>
      </w:pPr>
      <w:r w:rsidRPr="00103CB4">
        <w:rPr>
          <w:rFonts w:asciiTheme="minorBidi" w:hAnsiTheme="minorBidi" w:hint="cs"/>
          <w:sz w:val="28"/>
          <w:szCs w:val="28"/>
          <w:rtl/>
        </w:rPr>
        <w:t>משחקי ליגה יתקיימו בשני שלבים:</w:t>
      </w:r>
    </w:p>
    <w:p w14:paraId="556C8FC3" w14:textId="77777777" w:rsidR="00A2624D" w:rsidRPr="00103CB4" w:rsidRDefault="00A2624D" w:rsidP="00103CB4">
      <w:pPr>
        <w:pStyle w:val="ListParagraph"/>
        <w:numPr>
          <w:ilvl w:val="2"/>
          <w:numId w:val="13"/>
        </w:numPr>
        <w:spacing w:line="360" w:lineRule="auto"/>
        <w:rPr>
          <w:rFonts w:asciiTheme="minorBidi" w:hAnsiTheme="minorBidi"/>
          <w:sz w:val="28"/>
          <w:szCs w:val="28"/>
          <w:rtl/>
        </w:rPr>
      </w:pPr>
      <w:r w:rsidRPr="00103CB4">
        <w:rPr>
          <w:rFonts w:asciiTheme="minorBidi" w:hAnsiTheme="minorBidi" w:hint="cs"/>
          <w:sz w:val="28"/>
          <w:szCs w:val="28"/>
          <w:rtl/>
        </w:rPr>
        <w:t xml:space="preserve"> </w:t>
      </w:r>
      <w:r w:rsidR="00103CB4">
        <w:rPr>
          <w:rFonts w:asciiTheme="minorBidi" w:hAnsiTheme="minorBidi" w:hint="cs"/>
          <w:sz w:val="28"/>
          <w:szCs w:val="28"/>
          <w:rtl/>
        </w:rPr>
        <w:t xml:space="preserve">שלב ראשון - </w:t>
      </w:r>
      <w:r w:rsidRPr="00103CB4">
        <w:rPr>
          <w:rFonts w:asciiTheme="minorBidi" w:hAnsiTheme="minorBidi" w:hint="cs"/>
          <w:sz w:val="28"/>
          <w:szCs w:val="28"/>
          <w:rtl/>
        </w:rPr>
        <w:t xml:space="preserve">שלב ליגה סדירה יתקיים בשיטת </w:t>
      </w:r>
      <w:proofErr w:type="spellStart"/>
      <w:r w:rsidRPr="00103CB4">
        <w:rPr>
          <w:rFonts w:asciiTheme="minorBidi" w:hAnsiTheme="minorBidi"/>
          <w:sz w:val="28"/>
          <w:szCs w:val="28"/>
        </w:rPr>
        <w:t>RoundRobin</w:t>
      </w:r>
      <w:proofErr w:type="spellEnd"/>
      <w:r w:rsidRPr="00103CB4">
        <w:rPr>
          <w:rFonts w:asciiTheme="minorBidi" w:hAnsiTheme="minorBidi" w:hint="cs"/>
          <w:sz w:val="28"/>
          <w:szCs w:val="28"/>
          <w:rtl/>
        </w:rPr>
        <w:t xml:space="preserve"> כאשר כל קבוצה תשחק מול כל קבוצה בשני מפגשים מרוכזים</w:t>
      </w:r>
      <w:r w:rsidR="00103CB4">
        <w:rPr>
          <w:rFonts w:asciiTheme="minorBidi" w:hAnsiTheme="minorBidi" w:hint="cs"/>
          <w:sz w:val="28"/>
          <w:szCs w:val="28"/>
          <w:rtl/>
        </w:rPr>
        <w:t xml:space="preserve"> במקום אחד</w:t>
      </w:r>
      <w:r w:rsidRPr="00103CB4">
        <w:rPr>
          <w:rFonts w:asciiTheme="minorBidi" w:hAnsiTheme="minorBidi" w:hint="cs"/>
          <w:sz w:val="28"/>
          <w:szCs w:val="28"/>
          <w:rtl/>
        </w:rPr>
        <w:t xml:space="preserve">. מפגש הראשון ימשך יום אחד, המפגש השני </w:t>
      </w:r>
      <w:r w:rsidRPr="00103CB4">
        <w:rPr>
          <w:rFonts w:asciiTheme="minorBidi" w:hAnsiTheme="minorBidi"/>
          <w:sz w:val="28"/>
          <w:szCs w:val="28"/>
          <w:rtl/>
        </w:rPr>
        <w:t>–</w:t>
      </w:r>
      <w:r w:rsidRPr="00103CB4">
        <w:rPr>
          <w:rFonts w:asciiTheme="minorBidi" w:hAnsiTheme="minorBidi" w:hint="cs"/>
          <w:sz w:val="28"/>
          <w:szCs w:val="28"/>
          <w:rtl/>
        </w:rPr>
        <w:t xml:space="preserve"> יומיים. </w:t>
      </w:r>
    </w:p>
    <w:p w14:paraId="40D40202" w14:textId="77777777" w:rsidR="00385346" w:rsidRDefault="00103CB4" w:rsidP="00103CB4">
      <w:pPr>
        <w:pStyle w:val="ListParagraph"/>
        <w:numPr>
          <w:ilvl w:val="2"/>
          <w:numId w:val="13"/>
        </w:numPr>
        <w:spacing w:line="360" w:lineRule="auto"/>
        <w:rPr>
          <w:rFonts w:asciiTheme="minorBidi" w:hAnsiTheme="minorBidi"/>
          <w:sz w:val="28"/>
          <w:szCs w:val="28"/>
        </w:rPr>
      </w:pPr>
      <w:r>
        <w:rPr>
          <w:rFonts w:asciiTheme="minorBidi" w:hAnsiTheme="minorBidi" w:hint="cs"/>
          <w:sz w:val="28"/>
          <w:szCs w:val="28"/>
          <w:rtl/>
        </w:rPr>
        <w:t xml:space="preserve"> </w:t>
      </w:r>
      <w:r w:rsidR="00B75867" w:rsidRPr="00103CB4">
        <w:rPr>
          <w:rFonts w:asciiTheme="minorBidi" w:hAnsiTheme="minorBidi"/>
          <w:sz w:val="28"/>
          <w:szCs w:val="28"/>
          <w:rtl/>
        </w:rPr>
        <w:t>במהלך ה</w:t>
      </w:r>
      <w:r w:rsidR="00A33934" w:rsidRPr="00103CB4">
        <w:rPr>
          <w:rFonts w:asciiTheme="minorBidi" w:hAnsiTheme="minorBidi" w:hint="cs"/>
          <w:sz w:val="28"/>
          <w:szCs w:val="28"/>
          <w:rtl/>
        </w:rPr>
        <w:t>ליגה</w:t>
      </w:r>
      <w:r w:rsidR="00B75867" w:rsidRPr="00103CB4">
        <w:rPr>
          <w:rFonts w:asciiTheme="minorBidi" w:hAnsiTheme="minorBidi"/>
          <w:sz w:val="28"/>
          <w:szCs w:val="28"/>
          <w:rtl/>
        </w:rPr>
        <w:t xml:space="preserve"> הסדיר</w:t>
      </w:r>
      <w:r w:rsidR="00A33934" w:rsidRPr="00103CB4">
        <w:rPr>
          <w:rFonts w:asciiTheme="minorBidi" w:hAnsiTheme="minorBidi" w:hint="cs"/>
          <w:sz w:val="28"/>
          <w:szCs w:val="28"/>
          <w:rtl/>
        </w:rPr>
        <w:t>ה</w:t>
      </w:r>
      <w:r w:rsidR="00B75867" w:rsidRPr="00103CB4">
        <w:rPr>
          <w:rFonts w:asciiTheme="minorBidi" w:hAnsiTheme="minorBidi"/>
          <w:sz w:val="28"/>
          <w:szCs w:val="28"/>
          <w:rtl/>
        </w:rPr>
        <w:t xml:space="preserve"> הקבוצה המנצחת בהתמודדות </w:t>
      </w:r>
      <w:r w:rsidR="00A33934" w:rsidRPr="00103CB4">
        <w:rPr>
          <w:rFonts w:asciiTheme="minorBidi" w:hAnsiTheme="minorBidi" w:hint="cs"/>
          <w:sz w:val="28"/>
          <w:szCs w:val="28"/>
          <w:rtl/>
        </w:rPr>
        <w:t xml:space="preserve">בין שתי קבוצות </w:t>
      </w:r>
      <w:r w:rsidR="00B75867" w:rsidRPr="00103CB4">
        <w:rPr>
          <w:rFonts w:asciiTheme="minorBidi" w:hAnsiTheme="minorBidi"/>
          <w:sz w:val="28"/>
          <w:szCs w:val="28"/>
          <w:rtl/>
        </w:rPr>
        <w:t>תזוכה בשתי נקודות על ניצחונה. קבוצה המפסידה בהתמודדות לא תקבל ניקוד. בסיום המחזור ידורגו קבוצות בכל בית במקומות 1</w:t>
      </w:r>
      <w:r w:rsidR="00AD5099" w:rsidRPr="00103CB4">
        <w:rPr>
          <w:rFonts w:asciiTheme="minorBidi" w:hAnsiTheme="minorBidi" w:hint="cs"/>
          <w:sz w:val="28"/>
          <w:szCs w:val="28"/>
          <w:rtl/>
        </w:rPr>
        <w:t>-6</w:t>
      </w:r>
      <w:r w:rsidR="00B75867" w:rsidRPr="00103CB4">
        <w:rPr>
          <w:rFonts w:asciiTheme="minorBidi" w:hAnsiTheme="minorBidi"/>
          <w:sz w:val="28"/>
          <w:szCs w:val="28"/>
          <w:rtl/>
        </w:rPr>
        <w:t xml:space="preserve"> על -פי התוצאות שהשיגו: קבוצה עם מספר הניקודות הגדול ביותר תדורג במקום ראשון וכ</w:t>
      </w:r>
      <w:r>
        <w:rPr>
          <w:rFonts w:asciiTheme="minorBidi" w:hAnsiTheme="minorBidi" w:hint="cs"/>
          <w:sz w:val="28"/>
          <w:szCs w:val="28"/>
          <w:rtl/>
        </w:rPr>
        <w:t>ך</w:t>
      </w:r>
      <w:r w:rsidR="00B75867" w:rsidRPr="00103CB4">
        <w:rPr>
          <w:rFonts w:asciiTheme="minorBidi" w:hAnsiTheme="minorBidi"/>
          <w:sz w:val="28"/>
          <w:szCs w:val="28"/>
          <w:rtl/>
        </w:rPr>
        <w:t xml:space="preserve"> הלאה.</w:t>
      </w:r>
      <w:r w:rsidR="00AD5099" w:rsidRPr="00103CB4">
        <w:rPr>
          <w:rFonts w:asciiTheme="minorBidi" w:hAnsiTheme="minorBidi" w:hint="cs"/>
          <w:sz w:val="28"/>
          <w:szCs w:val="28"/>
          <w:rtl/>
        </w:rPr>
        <w:t xml:space="preserve"> </w:t>
      </w:r>
    </w:p>
    <w:p w14:paraId="205DDC39" w14:textId="77777777" w:rsidR="00A2624D" w:rsidRPr="00103CB4" w:rsidRDefault="00103CB4" w:rsidP="00103CB4">
      <w:pPr>
        <w:pStyle w:val="ListParagraph"/>
        <w:numPr>
          <w:ilvl w:val="2"/>
          <w:numId w:val="13"/>
        </w:numPr>
        <w:spacing w:line="360" w:lineRule="auto"/>
        <w:rPr>
          <w:sz w:val="28"/>
          <w:szCs w:val="28"/>
          <w:rtl/>
          <w:lang w:val="ru-RU"/>
        </w:rPr>
      </w:pPr>
      <w:r w:rsidRPr="00103CB4">
        <w:rPr>
          <w:rFonts w:asciiTheme="minorBidi" w:hAnsiTheme="minorBidi" w:hint="cs"/>
          <w:sz w:val="28"/>
          <w:szCs w:val="28"/>
          <w:rtl/>
        </w:rPr>
        <w:t xml:space="preserve">שלב שני - </w:t>
      </w:r>
      <w:r w:rsidR="00A2624D" w:rsidRPr="00103CB4">
        <w:rPr>
          <w:rFonts w:asciiTheme="minorBidi" w:hAnsiTheme="minorBidi" w:hint="cs"/>
          <w:sz w:val="28"/>
          <w:szCs w:val="28"/>
          <w:rtl/>
        </w:rPr>
        <w:t xml:space="preserve">שלב הפלאי-עוף שבו </w:t>
      </w:r>
      <w:r w:rsidR="00385346" w:rsidRPr="00103CB4">
        <w:rPr>
          <w:rFonts w:asciiTheme="minorBidi" w:hAnsiTheme="minorBidi" w:hint="cs"/>
          <w:sz w:val="28"/>
          <w:szCs w:val="28"/>
          <w:rtl/>
        </w:rPr>
        <w:t>ה</w:t>
      </w:r>
      <w:r w:rsidR="00A2624D" w:rsidRPr="00103CB4">
        <w:rPr>
          <w:rFonts w:asciiTheme="minorBidi" w:hAnsiTheme="minorBidi" w:hint="cs"/>
          <w:sz w:val="28"/>
          <w:szCs w:val="28"/>
          <w:rtl/>
        </w:rPr>
        <w:t>קבוצה שזכתה</w:t>
      </w:r>
      <w:r w:rsidRPr="00103CB4">
        <w:rPr>
          <w:rFonts w:asciiTheme="minorBidi" w:hAnsiTheme="minorBidi" w:hint="cs"/>
          <w:sz w:val="28"/>
          <w:szCs w:val="28"/>
          <w:rtl/>
        </w:rPr>
        <w:t xml:space="preserve"> </w:t>
      </w:r>
      <w:r w:rsidR="00A2624D" w:rsidRPr="00103CB4">
        <w:rPr>
          <w:rFonts w:asciiTheme="minorBidi" w:hAnsiTheme="minorBidi" w:hint="cs"/>
          <w:sz w:val="28"/>
          <w:szCs w:val="28"/>
          <w:rtl/>
        </w:rPr>
        <w:t>ב</w:t>
      </w:r>
      <w:r w:rsidR="00385346" w:rsidRPr="00103CB4">
        <w:rPr>
          <w:rFonts w:asciiTheme="minorBidi" w:hAnsiTheme="minorBidi" w:hint="cs"/>
          <w:sz w:val="28"/>
          <w:szCs w:val="28"/>
          <w:rtl/>
        </w:rPr>
        <w:t>ליגה</w:t>
      </w:r>
      <w:r w:rsidR="00A2624D" w:rsidRPr="00103CB4">
        <w:rPr>
          <w:rFonts w:asciiTheme="minorBidi" w:hAnsiTheme="minorBidi" w:hint="cs"/>
          <w:sz w:val="28"/>
          <w:szCs w:val="28"/>
          <w:rtl/>
        </w:rPr>
        <w:t xml:space="preserve"> סדיר</w:t>
      </w:r>
      <w:r w:rsidR="00385346" w:rsidRPr="00103CB4">
        <w:rPr>
          <w:rFonts w:asciiTheme="minorBidi" w:hAnsiTheme="minorBidi" w:hint="cs"/>
          <w:sz w:val="28"/>
          <w:szCs w:val="28"/>
          <w:rtl/>
        </w:rPr>
        <w:t>ה</w:t>
      </w:r>
      <w:r w:rsidR="00A2624D" w:rsidRPr="00103CB4">
        <w:rPr>
          <w:rFonts w:asciiTheme="minorBidi" w:hAnsiTheme="minorBidi" w:hint="cs"/>
          <w:sz w:val="28"/>
          <w:szCs w:val="28"/>
          <w:rtl/>
        </w:rPr>
        <w:t xml:space="preserve"> במקום 1 תשחק </w:t>
      </w:r>
      <w:r w:rsidR="00385346" w:rsidRPr="00103CB4">
        <w:rPr>
          <w:rFonts w:asciiTheme="minorBidi" w:hAnsiTheme="minorBidi" w:hint="cs"/>
          <w:sz w:val="28"/>
          <w:szCs w:val="28"/>
          <w:rtl/>
        </w:rPr>
        <w:t xml:space="preserve">בחצי גמר </w:t>
      </w:r>
      <w:r w:rsidR="00A2624D" w:rsidRPr="00103CB4">
        <w:rPr>
          <w:rFonts w:asciiTheme="minorBidi" w:hAnsiTheme="minorBidi" w:hint="cs"/>
          <w:sz w:val="28"/>
          <w:szCs w:val="28"/>
          <w:rtl/>
        </w:rPr>
        <w:t xml:space="preserve">נגד </w:t>
      </w:r>
      <w:r w:rsidR="00385346" w:rsidRPr="00103CB4">
        <w:rPr>
          <w:rFonts w:asciiTheme="minorBidi" w:hAnsiTheme="minorBidi" w:hint="cs"/>
          <w:sz w:val="28"/>
          <w:szCs w:val="28"/>
          <w:rtl/>
        </w:rPr>
        <w:t>ה</w:t>
      </w:r>
      <w:r w:rsidR="00A2624D" w:rsidRPr="00103CB4">
        <w:rPr>
          <w:rFonts w:asciiTheme="minorBidi" w:hAnsiTheme="minorBidi" w:hint="cs"/>
          <w:sz w:val="28"/>
          <w:szCs w:val="28"/>
          <w:rtl/>
        </w:rPr>
        <w:t xml:space="preserve">קבוצה שזכתה </w:t>
      </w:r>
      <w:r w:rsidR="00385346" w:rsidRPr="00103CB4">
        <w:rPr>
          <w:rFonts w:asciiTheme="minorBidi" w:hAnsiTheme="minorBidi" w:hint="cs"/>
          <w:sz w:val="28"/>
          <w:szCs w:val="28"/>
          <w:rtl/>
        </w:rPr>
        <w:t>בליגה סדירה במקום 4. הקבוצה שזכתה בליגה סדירה במקום 2 תשחק בחצי גמר נגד הקבוצה שזכתה</w:t>
      </w:r>
      <w:r w:rsidR="00385346" w:rsidRPr="00103CB4">
        <w:rPr>
          <w:rFonts w:hint="cs"/>
          <w:sz w:val="28"/>
          <w:szCs w:val="28"/>
          <w:rtl/>
          <w:lang w:val="ru-RU"/>
        </w:rPr>
        <w:t xml:space="preserve"> בליגה סדירה במקום 3. שתי המנצחות ישחקו בגמר, והמנצחת בגמר תוכרז כמנצחת בליגה.</w:t>
      </w:r>
    </w:p>
    <w:p w14:paraId="4BD633D9" w14:textId="77777777" w:rsidR="00385346" w:rsidRPr="00103CB4" w:rsidRDefault="00103CB4" w:rsidP="00103CB4">
      <w:pPr>
        <w:pStyle w:val="ListParagraph"/>
        <w:numPr>
          <w:ilvl w:val="2"/>
          <w:numId w:val="13"/>
        </w:numPr>
        <w:spacing w:line="360" w:lineRule="auto"/>
        <w:rPr>
          <w:rFonts w:asciiTheme="minorBidi" w:hAnsiTheme="minorBidi"/>
          <w:sz w:val="28"/>
          <w:szCs w:val="28"/>
          <w:rtl/>
        </w:rPr>
      </w:pPr>
      <w:r>
        <w:rPr>
          <w:rFonts w:asciiTheme="minorBidi" w:hAnsiTheme="minorBidi" w:hint="cs"/>
          <w:sz w:val="28"/>
          <w:szCs w:val="28"/>
          <w:rtl/>
        </w:rPr>
        <w:t xml:space="preserve"> </w:t>
      </w:r>
      <w:r w:rsidR="00385346" w:rsidRPr="00103CB4">
        <w:rPr>
          <w:rFonts w:asciiTheme="minorBidi" w:hAnsiTheme="minorBidi" w:hint="cs"/>
          <w:sz w:val="28"/>
          <w:szCs w:val="28"/>
          <w:rtl/>
        </w:rPr>
        <w:t>שלב הפלאי-עוף משחק נגד הירידה - הקבוצה שזכתה בליגה סדירה במקום 5 תשחק נגד הקבוצה שזכתה בליגה סדירה במקום 6 והמפסידה תרד לליגה ארצית.</w:t>
      </w:r>
    </w:p>
    <w:p w14:paraId="738FEE0F" w14:textId="77777777" w:rsidR="00385346" w:rsidRPr="00103CB4" w:rsidRDefault="00103CB4" w:rsidP="00103CB4">
      <w:pPr>
        <w:pStyle w:val="ListParagraph"/>
        <w:numPr>
          <w:ilvl w:val="2"/>
          <w:numId w:val="13"/>
        </w:numPr>
        <w:spacing w:line="360" w:lineRule="auto"/>
        <w:rPr>
          <w:rFonts w:asciiTheme="minorBidi" w:hAnsiTheme="minorBidi"/>
          <w:sz w:val="28"/>
          <w:szCs w:val="28"/>
          <w:rtl/>
        </w:rPr>
      </w:pPr>
      <w:r>
        <w:rPr>
          <w:rFonts w:asciiTheme="minorBidi" w:hAnsiTheme="minorBidi" w:hint="cs"/>
          <w:sz w:val="28"/>
          <w:szCs w:val="28"/>
          <w:rtl/>
        </w:rPr>
        <w:lastRenderedPageBreak/>
        <w:t xml:space="preserve"> </w:t>
      </w:r>
      <w:r w:rsidR="00385346" w:rsidRPr="00103CB4">
        <w:rPr>
          <w:rFonts w:asciiTheme="minorBidi" w:hAnsiTheme="minorBidi" w:hint="cs"/>
          <w:sz w:val="28"/>
          <w:szCs w:val="28"/>
          <w:rtl/>
        </w:rPr>
        <w:t xml:space="preserve">כל המשחקים של שלב הפלאי-עוף יתקיימו במפגש מרוכז </w:t>
      </w:r>
      <w:r>
        <w:rPr>
          <w:rFonts w:asciiTheme="minorBidi" w:hAnsiTheme="minorBidi" w:hint="cs"/>
          <w:sz w:val="28"/>
          <w:szCs w:val="28"/>
          <w:rtl/>
        </w:rPr>
        <w:t xml:space="preserve">במקום אחד </w:t>
      </w:r>
      <w:r w:rsidR="00385346" w:rsidRPr="00103CB4">
        <w:rPr>
          <w:rFonts w:asciiTheme="minorBidi" w:hAnsiTheme="minorBidi" w:hint="cs"/>
          <w:sz w:val="28"/>
          <w:szCs w:val="28"/>
          <w:rtl/>
        </w:rPr>
        <w:t>ביום אחד.</w:t>
      </w:r>
    </w:p>
    <w:p w14:paraId="73ACBAAB" w14:textId="77777777" w:rsidR="00D56D91" w:rsidRPr="00F31159" w:rsidRDefault="00D56D91" w:rsidP="00D56D91">
      <w:pPr>
        <w:pStyle w:val="ListParagraph"/>
        <w:spacing w:line="360" w:lineRule="auto"/>
        <w:ind w:left="576"/>
        <w:rPr>
          <w:rFonts w:asciiTheme="minorBidi" w:hAnsiTheme="minorBidi"/>
          <w:sz w:val="28"/>
          <w:szCs w:val="28"/>
        </w:rPr>
      </w:pPr>
    </w:p>
    <w:p w14:paraId="448230D3" w14:textId="77777777" w:rsidR="0060758C" w:rsidRDefault="0060758C" w:rsidP="00C524AC">
      <w:pPr>
        <w:pStyle w:val="Heading1"/>
        <w:numPr>
          <w:ilvl w:val="0"/>
          <w:numId w:val="13"/>
        </w:numPr>
        <w:bidi/>
        <w:spacing w:line="360" w:lineRule="auto"/>
        <w:rPr>
          <w:sz w:val="40"/>
          <w:szCs w:val="40"/>
          <w:lang w:val="ru-RU"/>
        </w:rPr>
      </w:pPr>
      <w:bookmarkStart w:id="11" w:name="_Toc519445364"/>
      <w:bookmarkStart w:id="12" w:name="_Toc522714294"/>
      <w:r w:rsidRPr="00B963C6">
        <w:rPr>
          <w:rFonts w:hint="cs"/>
          <w:sz w:val="40"/>
          <w:szCs w:val="40"/>
          <w:rtl/>
        </w:rPr>
        <w:t>מערך</w:t>
      </w:r>
      <w:r>
        <w:rPr>
          <w:rFonts w:hint="cs"/>
          <w:sz w:val="40"/>
          <w:szCs w:val="40"/>
          <w:rtl/>
          <w:lang w:val="ru-RU"/>
        </w:rPr>
        <w:t xml:space="preserve"> הליגה </w:t>
      </w:r>
      <w:r>
        <w:rPr>
          <w:sz w:val="40"/>
          <w:szCs w:val="40"/>
          <w:rtl/>
          <w:lang w:val="ru-RU"/>
        </w:rPr>
        <w:t>–</w:t>
      </w:r>
      <w:r>
        <w:rPr>
          <w:rFonts w:hint="cs"/>
          <w:sz w:val="40"/>
          <w:szCs w:val="40"/>
          <w:rtl/>
          <w:lang w:val="ru-RU"/>
        </w:rPr>
        <w:t xml:space="preserve"> ליג</w:t>
      </w:r>
      <w:r w:rsidR="00C524AC">
        <w:rPr>
          <w:rFonts w:hint="cs"/>
          <w:sz w:val="40"/>
          <w:szCs w:val="40"/>
          <w:rtl/>
          <w:lang w:val="ru-RU"/>
        </w:rPr>
        <w:t>ה</w:t>
      </w:r>
      <w:r>
        <w:rPr>
          <w:rFonts w:hint="cs"/>
          <w:sz w:val="40"/>
          <w:szCs w:val="40"/>
          <w:rtl/>
          <w:lang w:val="ru-RU"/>
        </w:rPr>
        <w:t xml:space="preserve"> ארצית</w:t>
      </w:r>
      <w:bookmarkEnd w:id="11"/>
      <w:bookmarkEnd w:id="12"/>
      <w:r>
        <w:rPr>
          <w:sz w:val="40"/>
          <w:szCs w:val="40"/>
          <w:rtl/>
          <w:lang w:val="ru-RU"/>
        </w:rPr>
        <w:tab/>
      </w:r>
    </w:p>
    <w:p w14:paraId="5197EE7C" w14:textId="77777777" w:rsidR="0060758C" w:rsidRPr="00B963C6" w:rsidRDefault="0060758C" w:rsidP="0063318E">
      <w:pPr>
        <w:pStyle w:val="ListParagraph"/>
        <w:numPr>
          <w:ilvl w:val="1"/>
          <w:numId w:val="13"/>
        </w:numPr>
        <w:spacing w:line="360" w:lineRule="auto"/>
        <w:ind w:left="576"/>
        <w:rPr>
          <w:rFonts w:asciiTheme="minorBidi" w:hAnsiTheme="minorBidi"/>
          <w:sz w:val="28"/>
          <w:szCs w:val="28"/>
          <w:rtl/>
        </w:rPr>
      </w:pPr>
      <w:r w:rsidRPr="00B963C6">
        <w:rPr>
          <w:rFonts w:asciiTheme="minorBidi" w:hAnsiTheme="minorBidi"/>
          <w:sz w:val="28"/>
          <w:szCs w:val="28"/>
          <w:rtl/>
        </w:rPr>
        <w:t xml:space="preserve">הרכב ליגה – </w:t>
      </w:r>
      <w:r w:rsidRPr="00B963C6">
        <w:rPr>
          <w:rFonts w:asciiTheme="minorBidi" w:hAnsiTheme="minorBidi" w:hint="cs"/>
          <w:sz w:val="28"/>
          <w:szCs w:val="28"/>
          <w:rtl/>
        </w:rPr>
        <w:t xml:space="preserve">בליגה </w:t>
      </w:r>
      <w:r>
        <w:rPr>
          <w:rFonts w:asciiTheme="minorBidi" w:hAnsiTheme="minorBidi" w:hint="cs"/>
          <w:sz w:val="28"/>
          <w:szCs w:val="28"/>
          <w:rtl/>
        </w:rPr>
        <w:t xml:space="preserve">ארצית משחקות </w:t>
      </w:r>
      <w:r w:rsidR="0063318E">
        <w:rPr>
          <w:rFonts w:asciiTheme="minorBidi" w:hAnsiTheme="minorBidi" w:hint="cs"/>
          <w:sz w:val="28"/>
          <w:szCs w:val="28"/>
          <w:rtl/>
        </w:rPr>
        <w:t>8</w:t>
      </w:r>
      <w:r>
        <w:rPr>
          <w:rFonts w:asciiTheme="minorBidi" w:hAnsiTheme="minorBidi" w:hint="cs"/>
          <w:sz w:val="28"/>
          <w:szCs w:val="28"/>
          <w:rtl/>
        </w:rPr>
        <w:t xml:space="preserve"> קבוצות</w:t>
      </w:r>
      <w:r w:rsidR="0063318E">
        <w:rPr>
          <w:rFonts w:asciiTheme="minorBidi" w:hAnsiTheme="minorBidi" w:hint="cs"/>
          <w:sz w:val="28"/>
          <w:szCs w:val="28"/>
          <w:rtl/>
        </w:rPr>
        <w:t>.</w:t>
      </w:r>
    </w:p>
    <w:p w14:paraId="4CA4F119" w14:textId="77777777" w:rsidR="0060758C" w:rsidRDefault="0060758C" w:rsidP="0063318E">
      <w:pPr>
        <w:pStyle w:val="ListParagraph"/>
        <w:numPr>
          <w:ilvl w:val="1"/>
          <w:numId w:val="13"/>
        </w:numPr>
        <w:spacing w:line="360" w:lineRule="auto"/>
        <w:ind w:left="576"/>
        <w:rPr>
          <w:rFonts w:asciiTheme="minorBidi" w:hAnsiTheme="minorBidi"/>
          <w:sz w:val="28"/>
          <w:szCs w:val="28"/>
        </w:rPr>
      </w:pPr>
      <w:r w:rsidRPr="00372B6F">
        <w:rPr>
          <w:rFonts w:asciiTheme="minorBidi" w:hAnsiTheme="minorBidi"/>
          <w:sz w:val="28"/>
          <w:szCs w:val="28"/>
          <w:rtl/>
        </w:rPr>
        <w:t xml:space="preserve">קבוצות משתתפות </w:t>
      </w:r>
      <w:r w:rsidR="00DF3A3C">
        <w:rPr>
          <w:rFonts w:asciiTheme="minorBidi" w:hAnsiTheme="minorBidi" w:hint="cs"/>
          <w:sz w:val="28"/>
          <w:szCs w:val="28"/>
          <w:rtl/>
        </w:rPr>
        <w:t xml:space="preserve">בליגה </w:t>
      </w:r>
      <w:r w:rsidRPr="00372B6F">
        <w:rPr>
          <w:rFonts w:asciiTheme="minorBidi" w:hAnsiTheme="minorBidi"/>
          <w:sz w:val="28"/>
          <w:szCs w:val="28"/>
          <w:rtl/>
        </w:rPr>
        <w:t>– זכות השתתפות בליגה שמורה</w:t>
      </w:r>
      <w:r w:rsidR="00C524AC">
        <w:rPr>
          <w:rFonts w:asciiTheme="minorBidi" w:hAnsiTheme="minorBidi" w:hint="cs"/>
          <w:sz w:val="28"/>
          <w:szCs w:val="28"/>
          <w:rtl/>
        </w:rPr>
        <w:t xml:space="preserve"> ל-</w:t>
      </w:r>
      <w:r w:rsidRPr="00372B6F">
        <w:rPr>
          <w:rFonts w:asciiTheme="minorBidi" w:hAnsiTheme="minorBidi"/>
          <w:sz w:val="28"/>
          <w:szCs w:val="28"/>
          <w:rtl/>
        </w:rPr>
        <w:t xml:space="preserve"> </w:t>
      </w:r>
      <w:r w:rsidR="0063318E">
        <w:rPr>
          <w:rFonts w:asciiTheme="minorBidi" w:hAnsiTheme="minorBidi" w:hint="cs"/>
          <w:sz w:val="28"/>
          <w:szCs w:val="28"/>
          <w:rtl/>
        </w:rPr>
        <w:t>6</w:t>
      </w:r>
      <w:r>
        <w:rPr>
          <w:rFonts w:asciiTheme="minorBidi" w:hAnsiTheme="minorBidi" w:hint="cs"/>
          <w:sz w:val="28"/>
          <w:szCs w:val="28"/>
          <w:rtl/>
        </w:rPr>
        <w:t xml:space="preserve"> קבוצות שדורגו במקומות 2-8 בליגה ארצית בעונה הקודמת, לקבוצה שירדה מליגה לאומית ולקבוצה שעלתה מליגה מחוזית.</w:t>
      </w:r>
    </w:p>
    <w:p w14:paraId="6EC2350E" w14:textId="77777777" w:rsidR="00DF3A3C" w:rsidRDefault="00DF3A3C" w:rsidP="0063318E">
      <w:pPr>
        <w:pStyle w:val="ListParagraph"/>
        <w:numPr>
          <w:ilvl w:val="1"/>
          <w:numId w:val="13"/>
        </w:numPr>
        <w:spacing w:line="360" w:lineRule="auto"/>
        <w:ind w:left="576"/>
        <w:rPr>
          <w:rFonts w:asciiTheme="minorBidi" w:hAnsiTheme="minorBidi"/>
          <w:sz w:val="28"/>
          <w:szCs w:val="28"/>
        </w:rPr>
      </w:pPr>
      <w:r>
        <w:rPr>
          <w:rFonts w:asciiTheme="minorBidi" w:hAnsiTheme="minorBidi" w:hint="cs"/>
          <w:sz w:val="28"/>
          <w:szCs w:val="28"/>
          <w:rtl/>
        </w:rPr>
        <w:t xml:space="preserve">עולות, יורדות </w:t>
      </w:r>
      <w:r>
        <w:rPr>
          <w:rFonts w:asciiTheme="minorBidi" w:hAnsiTheme="minorBidi"/>
          <w:sz w:val="28"/>
          <w:szCs w:val="28"/>
          <w:rtl/>
        </w:rPr>
        <w:t>–</w:t>
      </w:r>
      <w:r>
        <w:rPr>
          <w:rFonts w:asciiTheme="minorBidi" w:hAnsiTheme="minorBidi" w:hint="cs"/>
          <w:sz w:val="28"/>
          <w:szCs w:val="28"/>
          <w:rtl/>
        </w:rPr>
        <w:t>בסיום העונה קבוצ</w:t>
      </w:r>
      <w:r w:rsidR="0063318E">
        <w:rPr>
          <w:rFonts w:asciiTheme="minorBidi" w:hAnsiTheme="minorBidi" w:hint="cs"/>
          <w:sz w:val="28"/>
          <w:szCs w:val="28"/>
          <w:rtl/>
        </w:rPr>
        <w:t>ה</w:t>
      </w:r>
      <w:r>
        <w:rPr>
          <w:rFonts w:asciiTheme="minorBidi" w:hAnsiTheme="minorBidi" w:hint="cs"/>
          <w:sz w:val="28"/>
          <w:szCs w:val="28"/>
          <w:rtl/>
        </w:rPr>
        <w:t xml:space="preserve"> מהמקומות 8 </w:t>
      </w:r>
      <w:r w:rsidR="0063318E">
        <w:rPr>
          <w:rFonts w:asciiTheme="minorBidi" w:hAnsiTheme="minorBidi" w:hint="cs"/>
          <w:sz w:val="28"/>
          <w:szCs w:val="28"/>
          <w:rtl/>
        </w:rPr>
        <w:t>תרד</w:t>
      </w:r>
      <w:r>
        <w:rPr>
          <w:rFonts w:asciiTheme="minorBidi" w:hAnsiTheme="minorBidi" w:hint="cs"/>
          <w:sz w:val="28"/>
          <w:szCs w:val="28"/>
          <w:rtl/>
        </w:rPr>
        <w:t xml:space="preserve"> לליגה מחוזית, הקבוצה מהמקום הראשון תעלה לליגה לאומית.</w:t>
      </w:r>
    </w:p>
    <w:p w14:paraId="2B7A4649" w14:textId="77777777" w:rsidR="00CC740F" w:rsidRDefault="00CC740F" w:rsidP="0063318E">
      <w:pPr>
        <w:pStyle w:val="ListParagraph"/>
        <w:numPr>
          <w:ilvl w:val="1"/>
          <w:numId w:val="13"/>
        </w:numPr>
        <w:spacing w:line="360" w:lineRule="auto"/>
        <w:ind w:left="576"/>
        <w:rPr>
          <w:rFonts w:asciiTheme="minorBidi" w:hAnsiTheme="minorBidi"/>
          <w:sz w:val="28"/>
          <w:szCs w:val="28"/>
        </w:rPr>
      </w:pPr>
      <w:r w:rsidRPr="00CC740F">
        <w:rPr>
          <w:rFonts w:asciiTheme="minorBidi" w:hAnsiTheme="minorBidi" w:hint="cs"/>
          <w:sz w:val="28"/>
          <w:szCs w:val="28"/>
          <w:rtl/>
        </w:rPr>
        <w:t xml:space="preserve">במידה ואחת </w:t>
      </w:r>
      <w:r w:rsidR="00C524AC">
        <w:rPr>
          <w:rFonts w:asciiTheme="minorBidi" w:hAnsiTheme="minorBidi" w:hint="cs"/>
          <w:sz w:val="28"/>
          <w:szCs w:val="28"/>
          <w:rtl/>
        </w:rPr>
        <w:t>ה</w:t>
      </w:r>
      <w:r w:rsidRPr="00CC740F">
        <w:rPr>
          <w:rFonts w:asciiTheme="minorBidi" w:hAnsiTheme="minorBidi" w:hint="cs"/>
          <w:sz w:val="28"/>
          <w:szCs w:val="28"/>
          <w:rtl/>
        </w:rPr>
        <w:t xml:space="preserve">קבוצות בעלת זכות לשחק בליגה הארצית </w:t>
      </w:r>
      <w:r>
        <w:rPr>
          <w:rFonts w:asciiTheme="minorBidi" w:hAnsiTheme="minorBidi"/>
          <w:sz w:val="28"/>
          <w:szCs w:val="28"/>
          <w:rtl/>
        </w:rPr>
        <w:t>תוותר על זכותה לשחק בליגה</w:t>
      </w:r>
      <w:r w:rsidRPr="00CC740F">
        <w:rPr>
          <w:rFonts w:asciiTheme="minorBidi" w:hAnsiTheme="minorBidi"/>
          <w:sz w:val="28"/>
          <w:szCs w:val="28"/>
          <w:rtl/>
        </w:rPr>
        <w:t xml:space="preserve">, מקומה תתפוס הקבוצה שדורגה במקום השני בליגה </w:t>
      </w:r>
      <w:r>
        <w:rPr>
          <w:rFonts w:asciiTheme="minorBidi" w:hAnsiTheme="minorBidi" w:hint="cs"/>
          <w:sz w:val="28"/>
          <w:szCs w:val="28"/>
          <w:rtl/>
        </w:rPr>
        <w:t>מחוזית</w:t>
      </w:r>
      <w:r w:rsidRPr="00CC740F">
        <w:rPr>
          <w:rFonts w:asciiTheme="minorBidi" w:hAnsiTheme="minorBidi"/>
          <w:sz w:val="28"/>
          <w:szCs w:val="28"/>
          <w:rtl/>
        </w:rPr>
        <w:t xml:space="preserve"> בעונה שעברה.</w:t>
      </w:r>
    </w:p>
    <w:p w14:paraId="0CE71D17" w14:textId="77777777" w:rsidR="00CC740F" w:rsidRDefault="00CC740F" w:rsidP="00CC740F">
      <w:pPr>
        <w:pStyle w:val="ListParagraph"/>
        <w:ind w:left="792"/>
        <w:rPr>
          <w:rFonts w:asciiTheme="minorBidi" w:hAnsiTheme="minorBidi"/>
          <w:sz w:val="28"/>
          <w:szCs w:val="28"/>
        </w:rPr>
      </w:pPr>
    </w:p>
    <w:p w14:paraId="1953A22C" w14:textId="77777777" w:rsidR="00CC740F" w:rsidRDefault="00CC740F" w:rsidP="00CC740F">
      <w:pPr>
        <w:pStyle w:val="ListParagraph"/>
        <w:numPr>
          <w:ilvl w:val="1"/>
          <w:numId w:val="13"/>
        </w:numPr>
        <w:spacing w:line="360" w:lineRule="auto"/>
        <w:ind w:left="576"/>
        <w:rPr>
          <w:rFonts w:asciiTheme="minorBidi" w:hAnsiTheme="minorBidi"/>
          <w:sz w:val="28"/>
          <w:szCs w:val="28"/>
        </w:rPr>
      </w:pPr>
      <w:r w:rsidRPr="00CC740F">
        <w:rPr>
          <w:rFonts w:asciiTheme="minorBidi" w:hAnsiTheme="minorBidi" w:hint="cs"/>
          <w:sz w:val="28"/>
          <w:szCs w:val="28"/>
          <w:rtl/>
        </w:rPr>
        <w:t xml:space="preserve">משחקי ליגה </w:t>
      </w:r>
      <w:r>
        <w:rPr>
          <w:rFonts w:asciiTheme="minorBidi" w:hAnsiTheme="minorBidi" w:hint="cs"/>
          <w:sz w:val="28"/>
          <w:szCs w:val="28"/>
          <w:rtl/>
        </w:rPr>
        <w:t>הארצית יתקיימו</w:t>
      </w:r>
      <w:r w:rsidRPr="00CC740F">
        <w:rPr>
          <w:rFonts w:asciiTheme="minorBidi" w:hAnsiTheme="minorBidi" w:hint="cs"/>
          <w:sz w:val="28"/>
          <w:szCs w:val="28"/>
          <w:rtl/>
        </w:rPr>
        <w:t xml:space="preserve"> בשני שלבים:</w:t>
      </w:r>
    </w:p>
    <w:p w14:paraId="388128E8" w14:textId="77777777" w:rsidR="00CC740F" w:rsidRDefault="00CC740F" w:rsidP="0063318E">
      <w:pPr>
        <w:pStyle w:val="ListParagraph"/>
        <w:numPr>
          <w:ilvl w:val="2"/>
          <w:numId w:val="13"/>
        </w:numPr>
        <w:spacing w:line="360" w:lineRule="auto"/>
        <w:jc w:val="both"/>
        <w:rPr>
          <w:rFonts w:asciiTheme="minorBidi" w:hAnsiTheme="minorBidi"/>
          <w:sz w:val="28"/>
          <w:szCs w:val="28"/>
        </w:rPr>
      </w:pPr>
      <w:r>
        <w:rPr>
          <w:rFonts w:asciiTheme="minorBidi" w:hAnsiTheme="minorBidi" w:hint="cs"/>
          <w:sz w:val="28"/>
          <w:szCs w:val="28"/>
          <w:rtl/>
        </w:rPr>
        <w:t xml:space="preserve"> </w:t>
      </w:r>
      <w:r w:rsidR="00EC3EA5">
        <w:rPr>
          <w:rFonts w:asciiTheme="minorBidi" w:hAnsiTheme="minorBidi" w:hint="cs"/>
          <w:sz w:val="28"/>
          <w:szCs w:val="28"/>
          <w:rtl/>
        </w:rPr>
        <w:t>8</w:t>
      </w:r>
      <w:r>
        <w:rPr>
          <w:rFonts w:asciiTheme="minorBidi" w:hAnsiTheme="minorBidi" w:hint="cs"/>
          <w:sz w:val="28"/>
          <w:szCs w:val="28"/>
          <w:rtl/>
        </w:rPr>
        <w:t xml:space="preserve"> </w:t>
      </w:r>
      <w:r w:rsidR="00EC3EA5">
        <w:rPr>
          <w:rFonts w:asciiTheme="minorBidi" w:hAnsiTheme="minorBidi" w:hint="cs"/>
          <w:sz w:val="28"/>
          <w:szCs w:val="28"/>
          <w:rtl/>
        </w:rPr>
        <w:t xml:space="preserve">קבוצות יחולקו ל-2 בתים בעלי 4 קבוצות. בשתי המקרים </w:t>
      </w:r>
      <w:r w:rsidR="00B75C12">
        <w:rPr>
          <w:rFonts w:asciiTheme="minorBidi" w:hAnsiTheme="minorBidi" w:hint="cs"/>
          <w:sz w:val="28"/>
          <w:szCs w:val="28"/>
          <w:rtl/>
        </w:rPr>
        <w:t xml:space="preserve">החלוקה תתבצע לפי הגרלה (הקבוצות מאותו מעודון לא ישחקו באותו בית). </w:t>
      </w:r>
      <w:r w:rsidR="00EC3EA5">
        <w:rPr>
          <w:rFonts w:asciiTheme="minorBidi" w:hAnsiTheme="minorBidi" w:hint="cs"/>
          <w:sz w:val="28"/>
          <w:szCs w:val="28"/>
          <w:rtl/>
        </w:rPr>
        <w:t>כל הקבוצות ישחקו בשיטת בית וחוץ נגד שאר הקבוצות בבית (6 מחזורים).</w:t>
      </w:r>
    </w:p>
    <w:p w14:paraId="4E0B2B97" w14:textId="77777777" w:rsidR="00EC3EA5" w:rsidRDefault="00EC3EA5" w:rsidP="0063318E">
      <w:pPr>
        <w:pStyle w:val="ListParagraph"/>
        <w:numPr>
          <w:ilvl w:val="2"/>
          <w:numId w:val="13"/>
        </w:numPr>
        <w:spacing w:line="360" w:lineRule="auto"/>
        <w:jc w:val="both"/>
        <w:rPr>
          <w:rFonts w:asciiTheme="minorBidi" w:hAnsiTheme="minorBidi"/>
          <w:sz w:val="28"/>
          <w:szCs w:val="28"/>
        </w:rPr>
      </w:pPr>
      <w:r>
        <w:rPr>
          <w:rFonts w:asciiTheme="minorBidi" w:hAnsiTheme="minorBidi" w:hint="cs"/>
          <w:sz w:val="28"/>
          <w:szCs w:val="28"/>
          <w:rtl/>
        </w:rPr>
        <w:t>שלב הפלאי-עוף</w:t>
      </w:r>
      <w:r>
        <w:rPr>
          <w:rFonts w:asciiTheme="minorBidi" w:hAnsiTheme="minorBidi"/>
          <w:sz w:val="28"/>
          <w:szCs w:val="28"/>
          <w:rtl/>
        </w:rPr>
        <w:t>–</w:t>
      </w:r>
      <w:r>
        <w:rPr>
          <w:rFonts w:asciiTheme="minorBidi" w:hAnsiTheme="minorBidi" w:hint="cs"/>
          <w:sz w:val="28"/>
          <w:szCs w:val="28"/>
          <w:rtl/>
        </w:rPr>
        <w:t xml:space="preserve"> שתי קבוצות מכל בית מהמקומות 1,2 ישחקו בחצי גמר. קבוצה מהמקום ה-1 תשחק נגד קבוצה מהמקום </w:t>
      </w:r>
      <w:r w:rsidR="00B75C12">
        <w:rPr>
          <w:rFonts w:asciiTheme="minorBidi" w:hAnsiTheme="minorBidi" w:hint="cs"/>
          <w:sz w:val="28"/>
          <w:szCs w:val="28"/>
          <w:rtl/>
        </w:rPr>
        <w:t>ה-2 והפוך. שתי המנצחות ישחקו בגמר והמנצחת בגמר תעלה לליגה לאומית. קבוצות מהמקום ה-4 מכל בית ישחקו אחת נגד השניה, והמפסידה תרד לליגה מחוזית.</w:t>
      </w:r>
    </w:p>
    <w:p w14:paraId="1D941B7F" w14:textId="77777777" w:rsidR="0067052E" w:rsidRPr="00CC740F" w:rsidRDefault="0067052E" w:rsidP="00B75C12">
      <w:pPr>
        <w:pStyle w:val="ListParagraph"/>
        <w:numPr>
          <w:ilvl w:val="2"/>
          <w:numId w:val="13"/>
        </w:numPr>
        <w:spacing w:line="360" w:lineRule="auto"/>
        <w:rPr>
          <w:rFonts w:asciiTheme="minorBidi" w:hAnsiTheme="minorBidi"/>
          <w:sz w:val="28"/>
          <w:szCs w:val="28"/>
          <w:rtl/>
        </w:rPr>
      </w:pPr>
      <w:r>
        <w:rPr>
          <w:rFonts w:asciiTheme="minorBidi" w:hAnsiTheme="minorBidi" w:hint="cs"/>
          <w:sz w:val="28"/>
          <w:szCs w:val="28"/>
          <w:rtl/>
        </w:rPr>
        <w:t xml:space="preserve"> שלב הפלאי-עוף </w:t>
      </w:r>
      <w:r w:rsidRPr="0067052E">
        <w:rPr>
          <w:rFonts w:asciiTheme="minorBidi" w:hAnsiTheme="minorBidi"/>
          <w:sz w:val="28"/>
          <w:szCs w:val="28"/>
          <w:rtl/>
        </w:rPr>
        <w:t>תתקיים במקום אחד בסוף שבוע אחד</w:t>
      </w:r>
      <w:r>
        <w:rPr>
          <w:rFonts w:asciiTheme="minorBidi" w:hAnsiTheme="minorBidi" w:hint="cs"/>
          <w:sz w:val="28"/>
          <w:szCs w:val="28"/>
          <w:rtl/>
        </w:rPr>
        <w:t>.</w:t>
      </w:r>
    </w:p>
    <w:p w14:paraId="55EF903B" w14:textId="77777777" w:rsidR="00CC740F" w:rsidRPr="00DF3A3C" w:rsidRDefault="00CC740F" w:rsidP="00CC740F">
      <w:pPr>
        <w:pStyle w:val="ListParagraph"/>
        <w:ind w:left="792"/>
        <w:rPr>
          <w:rFonts w:asciiTheme="minorBidi" w:hAnsiTheme="minorBidi"/>
          <w:sz w:val="28"/>
          <w:szCs w:val="28"/>
          <w:rtl/>
        </w:rPr>
      </w:pPr>
    </w:p>
    <w:p w14:paraId="627D1101" w14:textId="77777777" w:rsidR="00B17127" w:rsidRDefault="00B17127">
      <w:pPr>
        <w:bidi w:val="0"/>
        <w:spacing w:after="0" w:line="240" w:lineRule="auto"/>
        <w:rPr>
          <w:rFonts w:asciiTheme="minorBidi" w:hAnsiTheme="minorBidi"/>
          <w:sz w:val="28"/>
          <w:szCs w:val="28"/>
          <w:rtl/>
        </w:rPr>
      </w:pPr>
      <w:r>
        <w:rPr>
          <w:rFonts w:asciiTheme="minorBidi" w:hAnsiTheme="minorBidi"/>
          <w:sz w:val="28"/>
          <w:szCs w:val="28"/>
          <w:rtl/>
        </w:rPr>
        <w:br w:type="page"/>
      </w:r>
    </w:p>
    <w:p w14:paraId="730250F1" w14:textId="77777777" w:rsidR="00C524AC" w:rsidRPr="00C524AC" w:rsidRDefault="00C524AC" w:rsidP="00C524AC">
      <w:pPr>
        <w:pStyle w:val="Heading1"/>
        <w:numPr>
          <w:ilvl w:val="0"/>
          <w:numId w:val="13"/>
        </w:numPr>
        <w:bidi/>
        <w:spacing w:line="360" w:lineRule="auto"/>
        <w:rPr>
          <w:sz w:val="40"/>
          <w:szCs w:val="40"/>
        </w:rPr>
      </w:pPr>
      <w:bookmarkStart w:id="13" w:name="_Toc519445365"/>
      <w:bookmarkStart w:id="14" w:name="_Toc522714295"/>
      <w:r w:rsidRPr="00C524AC">
        <w:rPr>
          <w:rFonts w:hint="cs"/>
          <w:sz w:val="40"/>
          <w:szCs w:val="40"/>
          <w:rtl/>
        </w:rPr>
        <w:lastRenderedPageBreak/>
        <w:t xml:space="preserve">מערך הליגה </w:t>
      </w:r>
      <w:r w:rsidRPr="00C524AC">
        <w:rPr>
          <w:sz w:val="40"/>
          <w:szCs w:val="40"/>
          <w:rtl/>
        </w:rPr>
        <w:t>–</w:t>
      </w:r>
      <w:r w:rsidRPr="00C524AC">
        <w:rPr>
          <w:rFonts w:hint="cs"/>
          <w:sz w:val="40"/>
          <w:szCs w:val="40"/>
          <w:rtl/>
        </w:rPr>
        <w:t xml:space="preserve"> ליגה מחוזית</w:t>
      </w:r>
      <w:bookmarkEnd w:id="13"/>
      <w:bookmarkEnd w:id="14"/>
    </w:p>
    <w:p w14:paraId="3AE817E0" w14:textId="77777777" w:rsidR="00C524AC" w:rsidRDefault="00B455C9" w:rsidP="004E4193">
      <w:pPr>
        <w:pStyle w:val="ListParagraph"/>
        <w:numPr>
          <w:ilvl w:val="1"/>
          <w:numId w:val="13"/>
        </w:numPr>
        <w:spacing w:line="360" w:lineRule="auto"/>
        <w:ind w:left="576"/>
        <w:rPr>
          <w:rFonts w:asciiTheme="minorBidi" w:hAnsiTheme="minorBidi"/>
          <w:sz w:val="28"/>
          <w:szCs w:val="28"/>
        </w:rPr>
      </w:pPr>
      <w:r>
        <w:rPr>
          <w:rFonts w:asciiTheme="minorBidi" w:hAnsiTheme="minorBidi" w:hint="cs"/>
          <w:sz w:val="28"/>
          <w:szCs w:val="28"/>
          <w:rtl/>
        </w:rPr>
        <w:t>ליגה מחוזית תתחלק ל</w:t>
      </w:r>
      <w:r w:rsidR="004E4193">
        <w:rPr>
          <w:rFonts w:asciiTheme="minorBidi" w:hAnsiTheme="minorBidi" w:hint="cs"/>
          <w:sz w:val="28"/>
          <w:szCs w:val="28"/>
          <w:rtl/>
        </w:rPr>
        <w:t xml:space="preserve">-4 </w:t>
      </w:r>
      <w:r>
        <w:rPr>
          <w:rFonts w:asciiTheme="minorBidi" w:hAnsiTheme="minorBidi" w:hint="cs"/>
          <w:sz w:val="28"/>
          <w:szCs w:val="28"/>
          <w:rtl/>
        </w:rPr>
        <w:t xml:space="preserve">מחוזות גיאוגרפיים. </w:t>
      </w:r>
      <w:r w:rsidRPr="00B455C9">
        <w:rPr>
          <w:rFonts w:asciiTheme="minorBidi" w:hAnsiTheme="minorBidi"/>
          <w:sz w:val="28"/>
          <w:szCs w:val="28"/>
          <w:rtl/>
        </w:rPr>
        <w:t xml:space="preserve">ובכל מחוז </w:t>
      </w:r>
      <w:r w:rsidR="004E4193">
        <w:rPr>
          <w:rFonts w:asciiTheme="minorBidi" w:hAnsiTheme="minorBidi" w:hint="cs"/>
          <w:sz w:val="28"/>
          <w:szCs w:val="28"/>
          <w:rtl/>
        </w:rPr>
        <w:t>יהיה בית ש</w:t>
      </w:r>
      <w:r w:rsidRPr="00B455C9">
        <w:rPr>
          <w:rFonts w:asciiTheme="minorBidi" w:hAnsiTheme="minorBidi"/>
          <w:sz w:val="28"/>
          <w:szCs w:val="28"/>
          <w:rtl/>
        </w:rPr>
        <w:t xml:space="preserve">תכלול מספר קבוצות שלא יעלה על </w:t>
      </w:r>
      <w:r>
        <w:rPr>
          <w:rFonts w:asciiTheme="minorBidi" w:hAnsiTheme="minorBidi" w:hint="cs"/>
          <w:sz w:val="28"/>
          <w:szCs w:val="28"/>
          <w:rtl/>
        </w:rPr>
        <w:t>5</w:t>
      </w:r>
      <w:r w:rsidRPr="00B455C9">
        <w:rPr>
          <w:rFonts w:asciiTheme="minorBidi" w:hAnsiTheme="minorBidi"/>
          <w:sz w:val="28"/>
          <w:szCs w:val="28"/>
          <w:rtl/>
        </w:rPr>
        <w:t xml:space="preserve"> ולא יפחת מ-</w:t>
      </w:r>
      <w:r w:rsidR="004E4193">
        <w:rPr>
          <w:rFonts w:asciiTheme="minorBidi" w:hAnsiTheme="minorBidi" w:hint="cs"/>
          <w:sz w:val="28"/>
          <w:szCs w:val="28"/>
          <w:rtl/>
        </w:rPr>
        <w:t>3</w:t>
      </w:r>
      <w:r w:rsidRPr="00B455C9">
        <w:rPr>
          <w:rFonts w:asciiTheme="minorBidi" w:hAnsiTheme="minorBidi"/>
          <w:sz w:val="28"/>
          <w:szCs w:val="28"/>
          <w:rtl/>
        </w:rPr>
        <w:t xml:space="preserve"> קבוצות.</w:t>
      </w:r>
    </w:p>
    <w:p w14:paraId="74E8BC9F" w14:textId="77777777" w:rsidR="00B455C9" w:rsidRPr="00B455C9" w:rsidRDefault="00B455C9" w:rsidP="00B455C9">
      <w:pPr>
        <w:pStyle w:val="ListParagraph"/>
        <w:numPr>
          <w:ilvl w:val="1"/>
          <w:numId w:val="13"/>
        </w:numPr>
        <w:spacing w:line="360" w:lineRule="auto"/>
        <w:ind w:left="576"/>
        <w:rPr>
          <w:rFonts w:asciiTheme="minorBidi" w:hAnsiTheme="minorBidi"/>
          <w:sz w:val="28"/>
          <w:szCs w:val="28"/>
        </w:rPr>
      </w:pPr>
      <w:r w:rsidRPr="00B455C9">
        <w:rPr>
          <w:rFonts w:asciiTheme="minorBidi" w:hAnsiTheme="minorBidi" w:hint="cs"/>
          <w:sz w:val="28"/>
          <w:szCs w:val="28"/>
          <w:rtl/>
        </w:rPr>
        <w:t xml:space="preserve">קבוצות חדשות – קבוצה חדשה אשר תירשם לעונת המשחקים, תשובץ בליגה הנמוכה ביותר </w:t>
      </w:r>
      <w:r>
        <w:rPr>
          <w:rFonts w:asciiTheme="minorBidi" w:hAnsiTheme="minorBidi"/>
          <w:sz w:val="28"/>
          <w:szCs w:val="28"/>
          <w:rtl/>
        </w:rPr>
        <w:t>–</w:t>
      </w:r>
      <w:r>
        <w:rPr>
          <w:rFonts w:asciiTheme="minorBidi" w:hAnsiTheme="minorBidi" w:hint="cs"/>
          <w:sz w:val="28"/>
          <w:szCs w:val="28"/>
          <w:rtl/>
        </w:rPr>
        <w:t xml:space="preserve"> ליגה מחוזית.</w:t>
      </w:r>
    </w:p>
    <w:p w14:paraId="1F990E35" w14:textId="77777777" w:rsidR="00B455C9" w:rsidRPr="00B455C9" w:rsidRDefault="00B455C9" w:rsidP="00B455C9">
      <w:pPr>
        <w:pStyle w:val="ListParagraph"/>
        <w:numPr>
          <w:ilvl w:val="1"/>
          <w:numId w:val="13"/>
        </w:numPr>
        <w:spacing w:line="360" w:lineRule="auto"/>
        <w:ind w:left="576"/>
        <w:rPr>
          <w:rFonts w:asciiTheme="minorBidi" w:hAnsiTheme="minorBidi"/>
          <w:sz w:val="28"/>
          <w:szCs w:val="28"/>
          <w:rtl/>
        </w:rPr>
      </w:pPr>
      <w:r w:rsidRPr="00B455C9">
        <w:rPr>
          <w:rFonts w:asciiTheme="minorBidi" w:hAnsiTheme="minorBidi"/>
          <w:sz w:val="28"/>
          <w:szCs w:val="28"/>
          <w:rtl/>
        </w:rPr>
        <w:t xml:space="preserve">משחקי ליגה </w:t>
      </w:r>
      <w:r>
        <w:rPr>
          <w:rFonts w:asciiTheme="minorBidi" w:hAnsiTheme="minorBidi" w:hint="cs"/>
          <w:sz w:val="28"/>
          <w:szCs w:val="28"/>
          <w:rtl/>
        </w:rPr>
        <w:t>מחוזית</w:t>
      </w:r>
      <w:r w:rsidRPr="00B455C9">
        <w:rPr>
          <w:rFonts w:asciiTheme="minorBidi" w:hAnsiTheme="minorBidi"/>
          <w:sz w:val="28"/>
          <w:szCs w:val="28"/>
          <w:rtl/>
        </w:rPr>
        <w:t xml:space="preserve"> יתקיימו בשני שלבים:</w:t>
      </w:r>
    </w:p>
    <w:p w14:paraId="4DC2D734" w14:textId="77777777" w:rsidR="004E4193" w:rsidRDefault="00B455C9" w:rsidP="004E4193">
      <w:pPr>
        <w:pStyle w:val="ListParagraph"/>
        <w:numPr>
          <w:ilvl w:val="2"/>
          <w:numId w:val="13"/>
        </w:numPr>
        <w:spacing w:line="360" w:lineRule="auto"/>
        <w:rPr>
          <w:rFonts w:asciiTheme="minorBidi" w:hAnsiTheme="minorBidi"/>
          <w:sz w:val="28"/>
          <w:szCs w:val="28"/>
        </w:rPr>
      </w:pPr>
      <w:r>
        <w:rPr>
          <w:rFonts w:asciiTheme="minorBidi" w:hAnsiTheme="minorBidi" w:hint="cs"/>
          <w:sz w:val="28"/>
          <w:szCs w:val="28"/>
          <w:rtl/>
        </w:rPr>
        <w:t xml:space="preserve"> </w:t>
      </w:r>
      <w:r w:rsidRPr="00B455C9">
        <w:rPr>
          <w:rFonts w:asciiTheme="minorBidi" w:hAnsiTheme="minorBidi"/>
          <w:sz w:val="28"/>
          <w:szCs w:val="28"/>
          <w:rtl/>
        </w:rPr>
        <w:t>שלב הבתים –</w:t>
      </w:r>
      <w:r>
        <w:rPr>
          <w:rFonts w:asciiTheme="minorBidi" w:hAnsiTheme="minorBidi" w:hint="cs"/>
          <w:sz w:val="28"/>
          <w:szCs w:val="28"/>
          <w:rtl/>
        </w:rPr>
        <w:t xml:space="preserve"> </w:t>
      </w:r>
      <w:r w:rsidR="004E4193">
        <w:rPr>
          <w:rFonts w:asciiTheme="minorBidi" w:hAnsiTheme="minorBidi" w:hint="cs"/>
          <w:sz w:val="28"/>
          <w:szCs w:val="28"/>
          <w:rtl/>
        </w:rPr>
        <w:t>כל הקבוצות בכל בית ישחקו אחת נגד השניה בשיטת בית וחוץ. הקבוצה שתסיים ראשונה בבית תעלה לשלב השני.</w:t>
      </w:r>
    </w:p>
    <w:p w14:paraId="46C6B876" w14:textId="77777777" w:rsidR="0039313F" w:rsidRDefault="004E4193" w:rsidP="0067052E">
      <w:pPr>
        <w:pStyle w:val="ListParagraph"/>
        <w:numPr>
          <w:ilvl w:val="2"/>
          <w:numId w:val="13"/>
        </w:numPr>
        <w:spacing w:line="360" w:lineRule="auto"/>
        <w:rPr>
          <w:rFonts w:asciiTheme="minorBidi" w:hAnsiTheme="minorBidi"/>
          <w:sz w:val="28"/>
          <w:szCs w:val="28"/>
        </w:rPr>
      </w:pPr>
      <w:r>
        <w:rPr>
          <w:rFonts w:asciiTheme="minorBidi" w:hAnsiTheme="minorBidi" w:hint="cs"/>
          <w:sz w:val="28"/>
          <w:szCs w:val="28"/>
          <w:rtl/>
        </w:rPr>
        <w:t xml:space="preserve"> </w:t>
      </w:r>
      <w:r w:rsidR="0067052E">
        <w:rPr>
          <w:rFonts w:asciiTheme="minorBidi" w:hAnsiTheme="minorBidi" w:hint="cs"/>
          <w:sz w:val="28"/>
          <w:szCs w:val="28"/>
          <w:rtl/>
        </w:rPr>
        <w:t xml:space="preserve">בשלב השני, שלב הפלאי-עוף, ישחקו 4 קבוצות בשיטת הנוק-אוט </w:t>
      </w:r>
      <w:r w:rsidR="0067052E">
        <w:rPr>
          <w:rFonts w:asciiTheme="minorBidi" w:hAnsiTheme="minorBidi"/>
          <w:sz w:val="28"/>
          <w:szCs w:val="28"/>
          <w:rtl/>
        </w:rPr>
        <w:t>–</w:t>
      </w:r>
      <w:r w:rsidR="0067052E">
        <w:rPr>
          <w:rFonts w:asciiTheme="minorBidi" w:hAnsiTheme="minorBidi" w:hint="cs"/>
          <w:sz w:val="28"/>
          <w:szCs w:val="28"/>
          <w:rtl/>
        </w:rPr>
        <w:t xml:space="preserve"> משלב חצי גמר. הקבוצות ישובצו אחת נגד השניה לפי הגרלה. המנצחות בחצי גמר ישחקו בגמר והמנצחת תעלה לליגה ארצית.</w:t>
      </w:r>
      <w:r>
        <w:rPr>
          <w:rFonts w:asciiTheme="minorBidi" w:hAnsiTheme="minorBidi" w:hint="cs"/>
          <w:sz w:val="28"/>
          <w:szCs w:val="28"/>
          <w:rtl/>
        </w:rPr>
        <w:t xml:space="preserve"> </w:t>
      </w:r>
    </w:p>
    <w:p w14:paraId="509F6726" w14:textId="77777777" w:rsidR="0067052E" w:rsidRDefault="00D56D91" w:rsidP="0067052E">
      <w:pPr>
        <w:pStyle w:val="ListParagraph"/>
        <w:numPr>
          <w:ilvl w:val="2"/>
          <w:numId w:val="13"/>
        </w:numPr>
        <w:spacing w:line="360" w:lineRule="auto"/>
        <w:rPr>
          <w:rFonts w:asciiTheme="minorBidi" w:hAnsiTheme="minorBidi"/>
          <w:sz w:val="28"/>
          <w:szCs w:val="28"/>
        </w:rPr>
      </w:pPr>
      <w:r>
        <w:rPr>
          <w:rFonts w:asciiTheme="minorBidi" w:hAnsiTheme="minorBidi" w:hint="cs"/>
          <w:sz w:val="28"/>
          <w:szCs w:val="28"/>
          <w:rtl/>
        </w:rPr>
        <w:t xml:space="preserve"> </w:t>
      </w:r>
      <w:r w:rsidR="0067052E">
        <w:rPr>
          <w:rFonts w:asciiTheme="minorBidi" w:hAnsiTheme="minorBidi" w:hint="cs"/>
          <w:sz w:val="28"/>
          <w:szCs w:val="28"/>
          <w:rtl/>
        </w:rPr>
        <w:t xml:space="preserve">שלב הפלאי-עוף </w:t>
      </w:r>
      <w:r w:rsidR="0067052E" w:rsidRPr="0067052E">
        <w:rPr>
          <w:rFonts w:asciiTheme="minorBidi" w:hAnsiTheme="minorBidi"/>
          <w:sz w:val="28"/>
          <w:szCs w:val="28"/>
          <w:rtl/>
        </w:rPr>
        <w:t>תתקיים במקום אחד בסוף שבוע אחד</w:t>
      </w:r>
      <w:r w:rsidR="0067052E">
        <w:rPr>
          <w:rFonts w:asciiTheme="minorBidi" w:hAnsiTheme="minorBidi" w:hint="cs"/>
          <w:sz w:val="28"/>
          <w:szCs w:val="28"/>
          <w:rtl/>
        </w:rPr>
        <w:t>.</w:t>
      </w:r>
    </w:p>
    <w:p w14:paraId="0E45064F" w14:textId="77777777" w:rsidR="000F2B62" w:rsidRPr="00004005" w:rsidRDefault="00004005" w:rsidP="00004005">
      <w:pPr>
        <w:pStyle w:val="Heading1"/>
        <w:numPr>
          <w:ilvl w:val="0"/>
          <w:numId w:val="13"/>
        </w:numPr>
        <w:bidi/>
        <w:spacing w:line="360" w:lineRule="auto"/>
        <w:rPr>
          <w:sz w:val="40"/>
          <w:szCs w:val="40"/>
          <w:rtl/>
        </w:rPr>
      </w:pPr>
      <w:bookmarkStart w:id="15" w:name="_Toc519445366"/>
      <w:bookmarkStart w:id="16" w:name="_Toc522714296"/>
      <w:r w:rsidRPr="00004005">
        <w:rPr>
          <w:rFonts w:hint="cs"/>
          <w:sz w:val="40"/>
          <w:szCs w:val="40"/>
          <w:rtl/>
        </w:rPr>
        <w:t xml:space="preserve">ניקוד </w:t>
      </w:r>
      <w:r w:rsidR="000F2B62" w:rsidRPr="00004005">
        <w:rPr>
          <w:rFonts w:hint="cs"/>
          <w:sz w:val="40"/>
          <w:szCs w:val="40"/>
          <w:rtl/>
        </w:rPr>
        <w:t>לוח משחקים וסדרם</w:t>
      </w:r>
      <w:bookmarkEnd w:id="15"/>
      <w:bookmarkEnd w:id="16"/>
    </w:p>
    <w:p w14:paraId="090FAE96" w14:textId="77777777" w:rsidR="006E6ED5" w:rsidRDefault="000F2B62" w:rsidP="00232471">
      <w:pPr>
        <w:pStyle w:val="ListParagraph"/>
        <w:numPr>
          <w:ilvl w:val="1"/>
          <w:numId w:val="13"/>
        </w:numPr>
        <w:spacing w:line="360" w:lineRule="auto"/>
        <w:ind w:left="576"/>
        <w:jc w:val="both"/>
        <w:rPr>
          <w:rFonts w:asciiTheme="minorBidi" w:hAnsiTheme="minorBidi"/>
          <w:sz w:val="28"/>
          <w:szCs w:val="28"/>
        </w:rPr>
      </w:pPr>
      <w:r w:rsidRPr="00004005">
        <w:rPr>
          <w:rFonts w:asciiTheme="minorBidi" w:hAnsiTheme="minorBidi"/>
          <w:sz w:val="28"/>
          <w:szCs w:val="28"/>
          <w:rtl/>
        </w:rPr>
        <w:t>משחקי הליגה והגביע יתקיימו מידי שנה ע"פ תוכנית שתקבע על ידי ועדת הליגה שתאושר על ידי הנהלת האיגוד.</w:t>
      </w:r>
      <w:r w:rsidRPr="00004005">
        <w:rPr>
          <w:rFonts w:asciiTheme="minorBidi" w:hAnsiTheme="minorBidi" w:hint="cs"/>
          <w:sz w:val="28"/>
          <w:szCs w:val="28"/>
          <w:rtl/>
        </w:rPr>
        <w:t xml:space="preserve"> </w:t>
      </w:r>
      <w:r w:rsidRPr="00004005">
        <w:rPr>
          <w:rFonts w:asciiTheme="minorBidi" w:hAnsiTheme="minorBidi"/>
          <w:sz w:val="28"/>
          <w:szCs w:val="28"/>
          <w:rtl/>
        </w:rPr>
        <w:t xml:space="preserve">הועדה תקבע את </w:t>
      </w:r>
      <w:r w:rsidRPr="00004005">
        <w:rPr>
          <w:rFonts w:asciiTheme="minorBidi" w:hAnsiTheme="minorBidi" w:hint="cs"/>
          <w:sz w:val="28"/>
          <w:szCs w:val="28"/>
          <w:rtl/>
        </w:rPr>
        <w:t>ה</w:t>
      </w:r>
      <w:r w:rsidRPr="00004005">
        <w:rPr>
          <w:rFonts w:asciiTheme="minorBidi" w:hAnsiTheme="minorBidi"/>
          <w:sz w:val="28"/>
          <w:szCs w:val="28"/>
          <w:rtl/>
        </w:rPr>
        <w:t xml:space="preserve">מועדים </w:t>
      </w:r>
      <w:r w:rsidRPr="00004005">
        <w:rPr>
          <w:rFonts w:asciiTheme="minorBidi" w:hAnsiTheme="minorBidi" w:hint="cs"/>
          <w:sz w:val="28"/>
          <w:szCs w:val="28"/>
          <w:rtl/>
        </w:rPr>
        <w:t>ואת המיקום של כל שלבי הליגה</w:t>
      </w:r>
      <w:r w:rsidRPr="00004005">
        <w:rPr>
          <w:rFonts w:asciiTheme="minorBidi" w:hAnsiTheme="minorBidi"/>
          <w:sz w:val="28"/>
          <w:szCs w:val="28"/>
          <w:rtl/>
        </w:rPr>
        <w:t xml:space="preserve"> ותביא לידיעת המועדונים לא יאוחר</w:t>
      </w:r>
      <w:r w:rsidR="002C7E9E" w:rsidRPr="00004005">
        <w:rPr>
          <w:rFonts w:asciiTheme="minorBidi" w:hAnsiTheme="minorBidi" w:hint="cs"/>
          <w:sz w:val="28"/>
          <w:szCs w:val="28"/>
          <w:rtl/>
        </w:rPr>
        <w:t xml:space="preserve"> </w:t>
      </w:r>
      <w:r w:rsidRPr="00004005">
        <w:rPr>
          <w:rFonts w:asciiTheme="minorBidi" w:hAnsiTheme="minorBidi"/>
          <w:sz w:val="28"/>
          <w:szCs w:val="28"/>
          <w:rtl/>
        </w:rPr>
        <w:t>מ-10 ימים לפני המועד שנקבע לתחילת המשחקים.</w:t>
      </w:r>
      <w:r w:rsidRPr="00004005">
        <w:rPr>
          <w:rFonts w:asciiTheme="minorBidi" w:hAnsiTheme="minorBidi" w:hint="cs"/>
          <w:sz w:val="28"/>
          <w:szCs w:val="28"/>
          <w:rtl/>
        </w:rPr>
        <w:t xml:space="preserve"> </w:t>
      </w:r>
    </w:p>
    <w:p w14:paraId="39A97893" w14:textId="77777777" w:rsidR="000F2B62" w:rsidRPr="00004005" w:rsidRDefault="000F2B62" w:rsidP="00232471">
      <w:pPr>
        <w:pStyle w:val="ListParagraph"/>
        <w:numPr>
          <w:ilvl w:val="1"/>
          <w:numId w:val="13"/>
        </w:numPr>
        <w:spacing w:line="360" w:lineRule="auto"/>
        <w:ind w:left="576"/>
        <w:jc w:val="both"/>
        <w:rPr>
          <w:rFonts w:asciiTheme="minorBidi" w:hAnsiTheme="minorBidi"/>
          <w:sz w:val="28"/>
          <w:szCs w:val="28"/>
          <w:rtl/>
        </w:rPr>
      </w:pPr>
      <w:r w:rsidRPr="00004005">
        <w:rPr>
          <w:rFonts w:asciiTheme="minorBidi" w:hAnsiTheme="minorBidi"/>
          <w:sz w:val="28"/>
          <w:szCs w:val="28"/>
          <w:rtl/>
        </w:rPr>
        <w:t>פרסום תכנית המשחקים תחשב לרשמית אם יפורסם גם באמצעות אתר האיגוד באינטרנט,</w:t>
      </w:r>
      <w:r w:rsidRPr="00004005">
        <w:rPr>
          <w:rFonts w:asciiTheme="minorBidi" w:hAnsiTheme="minorBidi" w:hint="cs"/>
          <w:sz w:val="28"/>
          <w:szCs w:val="28"/>
          <w:rtl/>
        </w:rPr>
        <w:t xml:space="preserve"> </w:t>
      </w:r>
      <w:r w:rsidRPr="00004005">
        <w:rPr>
          <w:rFonts w:asciiTheme="minorBidi" w:hAnsiTheme="minorBidi"/>
          <w:sz w:val="28"/>
          <w:szCs w:val="28"/>
          <w:rtl/>
        </w:rPr>
        <w:t>ובלבד שנשלחה לכל הקבוצות הודאה על פרסום התוכנית באתר האיגוד באינטרנט.</w:t>
      </w:r>
    </w:p>
    <w:p w14:paraId="35836F34" w14:textId="77777777" w:rsidR="00441217" w:rsidRPr="00004005" w:rsidRDefault="00441217" w:rsidP="00232471">
      <w:pPr>
        <w:pStyle w:val="ListParagraph"/>
        <w:numPr>
          <w:ilvl w:val="1"/>
          <w:numId w:val="13"/>
        </w:numPr>
        <w:spacing w:line="360" w:lineRule="auto"/>
        <w:ind w:left="576"/>
        <w:jc w:val="both"/>
        <w:rPr>
          <w:rFonts w:asciiTheme="minorBidi" w:hAnsiTheme="minorBidi"/>
          <w:sz w:val="28"/>
          <w:szCs w:val="28"/>
        </w:rPr>
      </w:pPr>
      <w:r w:rsidRPr="00004005">
        <w:rPr>
          <w:rFonts w:asciiTheme="minorBidi" w:hAnsiTheme="minorBidi"/>
          <w:sz w:val="28"/>
          <w:szCs w:val="28"/>
          <w:rtl/>
        </w:rPr>
        <w:t>שינוי מועדי משחקים:</w:t>
      </w:r>
      <w:r w:rsidRPr="00004005">
        <w:rPr>
          <w:rFonts w:asciiTheme="minorBidi" w:hAnsiTheme="minorBidi" w:hint="cs"/>
          <w:sz w:val="28"/>
          <w:szCs w:val="28"/>
          <w:rtl/>
        </w:rPr>
        <w:t xml:space="preserve"> </w:t>
      </w:r>
      <w:r w:rsidRPr="00004005">
        <w:rPr>
          <w:rFonts w:asciiTheme="minorBidi" w:hAnsiTheme="minorBidi"/>
          <w:sz w:val="28"/>
          <w:szCs w:val="28"/>
          <w:rtl/>
        </w:rPr>
        <w:t>ועדת ליגה וגביע יכולה לשנות את מועד ההתמודדות רק מסיבות בטחוניות או עקב אסונות טבע.</w:t>
      </w:r>
      <w:r w:rsidRPr="00004005">
        <w:rPr>
          <w:rFonts w:asciiTheme="minorBidi" w:hAnsiTheme="minorBidi" w:hint="cs"/>
          <w:sz w:val="28"/>
          <w:szCs w:val="28"/>
          <w:rtl/>
        </w:rPr>
        <w:t xml:space="preserve"> </w:t>
      </w:r>
      <w:r w:rsidRPr="00004005">
        <w:rPr>
          <w:rFonts w:asciiTheme="minorBidi" w:hAnsiTheme="minorBidi"/>
          <w:sz w:val="28"/>
          <w:szCs w:val="28"/>
          <w:rtl/>
        </w:rPr>
        <w:t>אין סיבות אחרות לשינוי המועד.</w:t>
      </w:r>
    </w:p>
    <w:p w14:paraId="0E4DE287" w14:textId="77777777" w:rsidR="000F2B62" w:rsidRPr="00004005" w:rsidRDefault="000F2B62" w:rsidP="00004005">
      <w:pPr>
        <w:pStyle w:val="ListParagraph"/>
        <w:numPr>
          <w:ilvl w:val="1"/>
          <w:numId w:val="13"/>
        </w:numPr>
        <w:spacing w:line="360" w:lineRule="auto"/>
        <w:ind w:left="576"/>
        <w:rPr>
          <w:rFonts w:asciiTheme="minorBidi" w:hAnsiTheme="minorBidi"/>
          <w:sz w:val="28"/>
          <w:szCs w:val="28"/>
          <w:rtl/>
        </w:rPr>
      </w:pPr>
      <w:r w:rsidRPr="00004005">
        <w:rPr>
          <w:rFonts w:asciiTheme="minorBidi" w:hAnsiTheme="minorBidi" w:hint="cs"/>
          <w:sz w:val="28"/>
          <w:szCs w:val="28"/>
          <w:rtl/>
        </w:rPr>
        <w:t>כל ה</w:t>
      </w:r>
      <w:r w:rsidRPr="00004005">
        <w:rPr>
          <w:rFonts w:asciiTheme="minorBidi" w:hAnsiTheme="minorBidi"/>
          <w:sz w:val="28"/>
          <w:szCs w:val="28"/>
          <w:rtl/>
        </w:rPr>
        <w:t>קבוצ</w:t>
      </w:r>
      <w:r w:rsidRPr="00004005">
        <w:rPr>
          <w:rFonts w:asciiTheme="minorBidi" w:hAnsiTheme="minorBidi" w:hint="cs"/>
          <w:sz w:val="28"/>
          <w:szCs w:val="28"/>
          <w:rtl/>
        </w:rPr>
        <w:t>ות</w:t>
      </w:r>
      <w:r w:rsidRPr="00004005">
        <w:rPr>
          <w:rFonts w:asciiTheme="minorBidi" w:hAnsiTheme="minorBidi"/>
          <w:sz w:val="28"/>
          <w:szCs w:val="28"/>
          <w:rtl/>
        </w:rPr>
        <w:t xml:space="preserve"> חייב</w:t>
      </w:r>
      <w:r w:rsidRPr="00004005">
        <w:rPr>
          <w:rFonts w:asciiTheme="minorBidi" w:hAnsiTheme="minorBidi" w:hint="cs"/>
          <w:sz w:val="28"/>
          <w:szCs w:val="28"/>
          <w:rtl/>
        </w:rPr>
        <w:t>ו</w:t>
      </w:r>
      <w:r w:rsidRPr="00004005">
        <w:rPr>
          <w:rFonts w:asciiTheme="minorBidi" w:hAnsiTheme="minorBidi"/>
          <w:sz w:val="28"/>
          <w:szCs w:val="28"/>
          <w:rtl/>
        </w:rPr>
        <w:t xml:space="preserve">ת להופיע </w:t>
      </w:r>
      <w:r w:rsidRPr="00004005">
        <w:rPr>
          <w:rFonts w:asciiTheme="minorBidi" w:hAnsiTheme="minorBidi" w:hint="cs"/>
          <w:sz w:val="28"/>
          <w:szCs w:val="28"/>
          <w:rtl/>
        </w:rPr>
        <w:t>ל</w:t>
      </w:r>
      <w:r w:rsidRPr="00004005">
        <w:rPr>
          <w:rFonts w:asciiTheme="minorBidi" w:hAnsiTheme="minorBidi"/>
          <w:sz w:val="28"/>
          <w:szCs w:val="28"/>
          <w:rtl/>
        </w:rPr>
        <w:t>מפגש</w:t>
      </w:r>
      <w:r w:rsidRPr="00004005">
        <w:rPr>
          <w:rFonts w:asciiTheme="minorBidi" w:hAnsiTheme="minorBidi" w:hint="cs"/>
          <w:sz w:val="28"/>
          <w:szCs w:val="28"/>
          <w:rtl/>
        </w:rPr>
        <w:t>ים בכל מחזור</w:t>
      </w:r>
      <w:r w:rsidRPr="00004005">
        <w:rPr>
          <w:rFonts w:asciiTheme="minorBidi" w:hAnsiTheme="minorBidi"/>
          <w:sz w:val="28"/>
          <w:szCs w:val="28"/>
          <w:rtl/>
        </w:rPr>
        <w:t xml:space="preserve"> </w:t>
      </w:r>
      <w:r w:rsidRPr="00004005">
        <w:rPr>
          <w:rFonts w:asciiTheme="minorBidi" w:hAnsiTheme="minorBidi" w:hint="cs"/>
          <w:sz w:val="28"/>
          <w:szCs w:val="28"/>
          <w:rtl/>
        </w:rPr>
        <w:t>בהרכב מלא.</w:t>
      </w:r>
    </w:p>
    <w:p w14:paraId="5CF81734" w14:textId="77777777" w:rsidR="000F2B62" w:rsidRPr="00004005" w:rsidRDefault="000F2B62" w:rsidP="00232471">
      <w:pPr>
        <w:pStyle w:val="ListParagraph"/>
        <w:numPr>
          <w:ilvl w:val="1"/>
          <w:numId w:val="13"/>
        </w:numPr>
        <w:spacing w:line="360" w:lineRule="auto"/>
        <w:ind w:left="576"/>
        <w:jc w:val="both"/>
        <w:rPr>
          <w:rFonts w:asciiTheme="minorBidi" w:hAnsiTheme="minorBidi"/>
          <w:sz w:val="28"/>
          <w:szCs w:val="28"/>
          <w:rtl/>
        </w:rPr>
      </w:pPr>
      <w:r w:rsidRPr="00004005">
        <w:rPr>
          <w:rFonts w:asciiTheme="minorBidi" w:hAnsiTheme="minorBidi"/>
          <w:sz w:val="28"/>
          <w:szCs w:val="28"/>
          <w:rtl/>
        </w:rPr>
        <w:t>באם לא יהיו נוכחים כל השחקנים של שתי הקבוצות בשעה שנקבעה לתחילת ההתמודדות, תדחה התחלת ההתמודדות ב-30 דקות (להלן:"תקופת המתנה").</w:t>
      </w:r>
      <w:r w:rsidRPr="00004005">
        <w:rPr>
          <w:rFonts w:asciiTheme="minorBidi" w:hAnsiTheme="minorBidi" w:hint="cs"/>
          <w:sz w:val="28"/>
          <w:szCs w:val="28"/>
          <w:rtl/>
        </w:rPr>
        <w:t xml:space="preserve"> הקבוצה המאחרת </w:t>
      </w:r>
      <w:r w:rsidRPr="00004005">
        <w:rPr>
          <w:rFonts w:asciiTheme="minorBidi" w:hAnsiTheme="minorBidi"/>
          <w:sz w:val="28"/>
          <w:szCs w:val="28"/>
          <w:rtl/>
        </w:rPr>
        <w:t>תיקנס בהתאם לנספח ב'.</w:t>
      </w:r>
    </w:p>
    <w:p w14:paraId="349F0EA4" w14:textId="77777777" w:rsidR="000F2B62" w:rsidRPr="00004005" w:rsidRDefault="000F2B62" w:rsidP="00004005">
      <w:pPr>
        <w:spacing w:line="360" w:lineRule="auto"/>
        <w:ind w:left="144"/>
        <w:rPr>
          <w:rFonts w:asciiTheme="minorBidi" w:hAnsiTheme="minorBidi"/>
          <w:sz w:val="28"/>
          <w:szCs w:val="28"/>
          <w:rtl/>
        </w:rPr>
      </w:pPr>
    </w:p>
    <w:p w14:paraId="550180DE" w14:textId="77777777" w:rsidR="00004005" w:rsidRDefault="000F2B62" w:rsidP="00004005">
      <w:pPr>
        <w:pStyle w:val="ListParagraph"/>
        <w:numPr>
          <w:ilvl w:val="1"/>
          <w:numId w:val="13"/>
        </w:numPr>
        <w:spacing w:line="360" w:lineRule="auto"/>
        <w:ind w:left="576"/>
        <w:rPr>
          <w:sz w:val="28"/>
          <w:szCs w:val="28"/>
        </w:rPr>
      </w:pPr>
      <w:r w:rsidRPr="00004005">
        <w:rPr>
          <w:rFonts w:asciiTheme="minorBidi" w:hAnsiTheme="minorBidi"/>
          <w:sz w:val="28"/>
          <w:szCs w:val="28"/>
          <w:rtl/>
        </w:rPr>
        <w:lastRenderedPageBreak/>
        <w:t xml:space="preserve">לא התמלאו התנאים לפי סעיף </w:t>
      </w:r>
      <w:r w:rsidRPr="00004005">
        <w:rPr>
          <w:rFonts w:asciiTheme="minorBidi" w:hAnsiTheme="minorBidi" w:hint="cs"/>
          <w:sz w:val="28"/>
          <w:szCs w:val="28"/>
          <w:rtl/>
        </w:rPr>
        <w:t>הקודם</w:t>
      </w:r>
      <w:r w:rsidRPr="00004005">
        <w:rPr>
          <w:rFonts w:asciiTheme="minorBidi" w:hAnsiTheme="minorBidi"/>
          <w:sz w:val="28"/>
          <w:szCs w:val="28"/>
          <w:rtl/>
        </w:rPr>
        <w:t xml:space="preserve"> של אחת הקבוצות בתום תקופת ההמתנה, ייפסק לה הפסד טכני.  הקבוצה שכל שחקניה הופיעו תוכרז כמנצחת והתוצאה תהא: 0:</w:t>
      </w:r>
      <w:r w:rsidRPr="00004005">
        <w:rPr>
          <w:rFonts w:asciiTheme="minorBidi" w:hAnsiTheme="minorBidi" w:hint="cs"/>
          <w:sz w:val="28"/>
          <w:szCs w:val="28"/>
          <w:rtl/>
        </w:rPr>
        <w:t>5</w:t>
      </w:r>
      <w:r w:rsidRPr="00004005">
        <w:rPr>
          <w:rFonts w:asciiTheme="minorBidi" w:hAnsiTheme="minorBidi"/>
          <w:sz w:val="28"/>
          <w:szCs w:val="28"/>
          <w:rtl/>
        </w:rPr>
        <w:t xml:space="preserve"> במשחקים, </w:t>
      </w:r>
      <w:r w:rsidRPr="00E51B9D">
        <w:rPr>
          <w:sz w:val="28"/>
          <w:szCs w:val="28"/>
          <w:rtl/>
        </w:rPr>
        <w:t>0:1</w:t>
      </w:r>
      <w:r w:rsidRPr="00E51B9D">
        <w:rPr>
          <w:rFonts w:hint="cs"/>
          <w:sz w:val="28"/>
          <w:szCs w:val="28"/>
          <w:rtl/>
        </w:rPr>
        <w:t>0</w:t>
      </w:r>
      <w:r w:rsidRPr="00E51B9D">
        <w:rPr>
          <w:sz w:val="28"/>
          <w:szCs w:val="28"/>
          <w:rtl/>
        </w:rPr>
        <w:t xml:space="preserve"> במערכות ו-0:2</w:t>
      </w:r>
      <w:r w:rsidRPr="00E51B9D">
        <w:rPr>
          <w:rFonts w:hint="cs"/>
          <w:sz w:val="28"/>
          <w:szCs w:val="28"/>
          <w:rtl/>
        </w:rPr>
        <w:t>1</w:t>
      </w:r>
      <w:r w:rsidRPr="00E51B9D">
        <w:rPr>
          <w:sz w:val="28"/>
          <w:szCs w:val="28"/>
          <w:rtl/>
        </w:rPr>
        <w:t xml:space="preserve"> בנקודות. </w:t>
      </w:r>
    </w:p>
    <w:p w14:paraId="35B9B5F1" w14:textId="77777777" w:rsidR="00004005" w:rsidRDefault="000F2B62" w:rsidP="00004005">
      <w:pPr>
        <w:pStyle w:val="ListParagraph"/>
        <w:numPr>
          <w:ilvl w:val="1"/>
          <w:numId w:val="13"/>
        </w:numPr>
        <w:spacing w:line="360" w:lineRule="auto"/>
        <w:ind w:left="576"/>
        <w:rPr>
          <w:sz w:val="28"/>
          <w:szCs w:val="28"/>
        </w:rPr>
      </w:pPr>
      <w:r w:rsidRPr="00E51B9D">
        <w:rPr>
          <w:sz w:val="28"/>
          <w:szCs w:val="28"/>
          <w:rtl/>
        </w:rPr>
        <w:t>לק</w:t>
      </w:r>
      <w:r w:rsidR="00004005">
        <w:rPr>
          <w:sz w:val="28"/>
          <w:szCs w:val="28"/>
          <w:rtl/>
        </w:rPr>
        <w:t>בוצה המנצחת יוענקו 2 נקודות</w:t>
      </w:r>
      <w:r w:rsidRPr="00E51B9D">
        <w:rPr>
          <w:sz w:val="28"/>
          <w:szCs w:val="28"/>
          <w:rtl/>
        </w:rPr>
        <w:t xml:space="preserve"> ולשחקניה דירוג אישי על פי תקנון הדירוג. </w:t>
      </w:r>
    </w:p>
    <w:p w14:paraId="3085AA9B" w14:textId="77777777" w:rsidR="000F2B62" w:rsidRDefault="00004005" w:rsidP="00004005">
      <w:pPr>
        <w:pStyle w:val="ListParagraph"/>
        <w:numPr>
          <w:ilvl w:val="1"/>
          <w:numId w:val="13"/>
        </w:numPr>
        <w:spacing w:line="360" w:lineRule="auto"/>
        <w:ind w:left="576"/>
        <w:rPr>
          <w:sz w:val="28"/>
          <w:szCs w:val="28"/>
        </w:rPr>
      </w:pPr>
      <w:r w:rsidRPr="00E51B9D">
        <w:rPr>
          <w:sz w:val="28"/>
          <w:szCs w:val="28"/>
          <w:rtl/>
        </w:rPr>
        <w:t>לקבוצה ה</w:t>
      </w:r>
      <w:r>
        <w:rPr>
          <w:rFonts w:hint="cs"/>
          <w:sz w:val="28"/>
          <w:szCs w:val="28"/>
          <w:rtl/>
        </w:rPr>
        <w:t>מפסידה</w:t>
      </w:r>
      <w:r w:rsidRPr="00E51B9D">
        <w:rPr>
          <w:sz w:val="28"/>
          <w:szCs w:val="28"/>
          <w:rtl/>
        </w:rPr>
        <w:t xml:space="preserve"> </w:t>
      </w:r>
      <w:r>
        <w:rPr>
          <w:rFonts w:hint="cs"/>
          <w:sz w:val="28"/>
          <w:szCs w:val="28"/>
          <w:rtl/>
        </w:rPr>
        <w:t xml:space="preserve">לא ינתנו ניקודות, </w:t>
      </w:r>
      <w:r w:rsidR="000F2B62" w:rsidRPr="00E51B9D">
        <w:rPr>
          <w:sz w:val="28"/>
          <w:szCs w:val="28"/>
          <w:rtl/>
        </w:rPr>
        <w:t>לשחקני המפסידה לא יינתנו נקודות דירוג אישיים.</w:t>
      </w:r>
    </w:p>
    <w:p w14:paraId="12EEBDCD" w14:textId="77777777" w:rsidR="000F2B62" w:rsidRDefault="000F2B62" w:rsidP="00004005">
      <w:pPr>
        <w:pStyle w:val="ListParagraph"/>
        <w:numPr>
          <w:ilvl w:val="1"/>
          <w:numId w:val="13"/>
        </w:numPr>
        <w:spacing w:line="360" w:lineRule="auto"/>
        <w:ind w:left="576"/>
        <w:rPr>
          <w:sz w:val="28"/>
          <w:szCs w:val="28"/>
          <w:rtl/>
        </w:rPr>
      </w:pPr>
      <w:r w:rsidRPr="00E51B9D">
        <w:rPr>
          <w:sz w:val="28"/>
          <w:szCs w:val="28"/>
          <w:rtl/>
        </w:rPr>
        <w:t>בכל התמודדות חייבים להתקיים התנאים הבאים:</w:t>
      </w:r>
    </w:p>
    <w:p w14:paraId="6BF40B81" w14:textId="77777777" w:rsidR="000F2B62" w:rsidRPr="00E51B9D" w:rsidRDefault="000F2B62" w:rsidP="000F2B62">
      <w:pPr>
        <w:numPr>
          <w:ilvl w:val="2"/>
          <w:numId w:val="10"/>
        </w:numPr>
        <w:spacing w:after="0" w:line="240" w:lineRule="auto"/>
        <w:ind w:left="870"/>
        <w:jc w:val="both"/>
        <w:rPr>
          <w:sz w:val="28"/>
          <w:szCs w:val="28"/>
          <w:rtl/>
        </w:rPr>
      </w:pPr>
      <w:r w:rsidRPr="00E51B9D">
        <w:rPr>
          <w:sz w:val="28"/>
          <w:szCs w:val="28"/>
          <w:rtl/>
        </w:rPr>
        <w:t xml:space="preserve">שחקני כל הקבוצות במפגש יהיו בעלי כרטיס שחקן בתוקף, שחקן ללא כרטיס שחקן בתוקף ייפסל משחקו וקבוצתו תקבל הפסד טכני על </w:t>
      </w:r>
      <w:r w:rsidRPr="00E51B9D">
        <w:rPr>
          <w:rFonts w:hint="cs"/>
          <w:sz w:val="28"/>
          <w:szCs w:val="28"/>
          <w:rtl/>
        </w:rPr>
        <w:t>ההתמודדות</w:t>
      </w:r>
      <w:r w:rsidRPr="00E51B9D">
        <w:rPr>
          <w:rFonts w:hint="cs"/>
          <w:color w:val="FF0000"/>
          <w:sz w:val="28"/>
          <w:szCs w:val="28"/>
          <w:rtl/>
        </w:rPr>
        <w:t xml:space="preserve"> </w:t>
      </w:r>
      <w:r w:rsidRPr="00E51B9D">
        <w:rPr>
          <w:sz w:val="28"/>
          <w:szCs w:val="28"/>
          <w:rtl/>
        </w:rPr>
        <w:t>ותיקנס בהתאם לנספח ב'.</w:t>
      </w:r>
    </w:p>
    <w:p w14:paraId="0C6A503F" w14:textId="77777777" w:rsidR="000F2B62" w:rsidRPr="00E51B9D" w:rsidRDefault="000F2B62" w:rsidP="000F2B62">
      <w:pPr>
        <w:numPr>
          <w:ilvl w:val="2"/>
          <w:numId w:val="10"/>
        </w:numPr>
        <w:spacing w:after="0" w:line="240" w:lineRule="auto"/>
        <w:ind w:left="870"/>
        <w:jc w:val="both"/>
        <w:rPr>
          <w:sz w:val="28"/>
          <w:szCs w:val="28"/>
          <w:rtl/>
        </w:rPr>
      </w:pPr>
      <w:r w:rsidRPr="00E51B9D">
        <w:rPr>
          <w:sz w:val="28"/>
          <w:szCs w:val="28"/>
          <w:rtl/>
        </w:rPr>
        <w:t>שחקני כל הקבוצות חייבים להתייצב במגרש בשעה שנקבעה כשעה לתחילת ההתמודדות.</w:t>
      </w:r>
    </w:p>
    <w:p w14:paraId="65954871" w14:textId="77777777" w:rsidR="000F2B62" w:rsidRDefault="000F2B62" w:rsidP="000F2B62">
      <w:pPr>
        <w:numPr>
          <w:ilvl w:val="2"/>
          <w:numId w:val="10"/>
        </w:numPr>
        <w:spacing w:after="0" w:line="240" w:lineRule="auto"/>
        <w:ind w:left="870"/>
        <w:jc w:val="both"/>
        <w:rPr>
          <w:sz w:val="28"/>
          <w:szCs w:val="28"/>
        </w:rPr>
      </w:pPr>
      <w:r w:rsidRPr="00E51B9D">
        <w:rPr>
          <w:sz w:val="28"/>
          <w:szCs w:val="28"/>
          <w:rtl/>
        </w:rPr>
        <w:t>במידה ולא התקיים אחד או יותר מהתנאים המנויים לעיל,</w:t>
      </w:r>
      <w:r>
        <w:rPr>
          <w:rFonts w:hint="cs"/>
          <w:sz w:val="28"/>
          <w:szCs w:val="28"/>
          <w:rtl/>
        </w:rPr>
        <w:t xml:space="preserve"> </w:t>
      </w:r>
      <w:r w:rsidRPr="00E51B9D">
        <w:rPr>
          <w:sz w:val="28"/>
          <w:szCs w:val="28"/>
          <w:rtl/>
        </w:rPr>
        <w:t>חובה לציין הדבר על גבי טופס התוצאות,</w:t>
      </w:r>
      <w:r>
        <w:rPr>
          <w:rFonts w:hint="cs"/>
          <w:sz w:val="28"/>
          <w:szCs w:val="28"/>
          <w:rtl/>
        </w:rPr>
        <w:t xml:space="preserve"> </w:t>
      </w:r>
      <w:r w:rsidRPr="00E51B9D">
        <w:rPr>
          <w:sz w:val="28"/>
          <w:szCs w:val="28"/>
          <w:rtl/>
        </w:rPr>
        <w:t>כולל חילוקי הדעות שהן.</w:t>
      </w:r>
    </w:p>
    <w:p w14:paraId="2B0902CD" w14:textId="77777777" w:rsidR="00004005" w:rsidRDefault="00004005" w:rsidP="00004005">
      <w:pPr>
        <w:spacing w:after="0" w:line="240" w:lineRule="auto"/>
        <w:ind w:left="510"/>
        <w:jc w:val="both"/>
        <w:rPr>
          <w:sz w:val="28"/>
          <w:szCs w:val="28"/>
        </w:rPr>
      </w:pPr>
    </w:p>
    <w:p w14:paraId="13BD2D98" w14:textId="77777777" w:rsidR="00441217" w:rsidRPr="00D56D91" w:rsidRDefault="00441217" w:rsidP="00D56D91">
      <w:pPr>
        <w:pStyle w:val="Heading1"/>
        <w:numPr>
          <w:ilvl w:val="0"/>
          <w:numId w:val="13"/>
        </w:numPr>
        <w:bidi/>
        <w:spacing w:line="360" w:lineRule="auto"/>
        <w:rPr>
          <w:sz w:val="40"/>
          <w:szCs w:val="40"/>
          <w:rtl/>
        </w:rPr>
      </w:pPr>
      <w:bookmarkStart w:id="17" w:name="_Toc519445367"/>
      <w:bookmarkStart w:id="18" w:name="_Toc522714297"/>
      <w:r w:rsidRPr="00D56D91">
        <w:rPr>
          <w:rFonts w:hint="cs"/>
          <w:sz w:val="40"/>
          <w:szCs w:val="40"/>
          <w:rtl/>
        </w:rPr>
        <w:t>שיבוץ שחקנים</w:t>
      </w:r>
      <w:bookmarkEnd w:id="17"/>
      <w:bookmarkEnd w:id="18"/>
    </w:p>
    <w:p w14:paraId="5B8ADFC2" w14:textId="77777777" w:rsidR="00441217" w:rsidRDefault="00441217" w:rsidP="00D56D91">
      <w:pPr>
        <w:pStyle w:val="ListParagraph"/>
        <w:numPr>
          <w:ilvl w:val="1"/>
          <w:numId w:val="13"/>
        </w:numPr>
        <w:spacing w:line="360" w:lineRule="auto"/>
        <w:ind w:left="576"/>
        <w:rPr>
          <w:sz w:val="28"/>
          <w:szCs w:val="28"/>
          <w:rtl/>
        </w:rPr>
      </w:pPr>
      <w:r>
        <w:rPr>
          <w:rFonts w:hint="cs"/>
          <w:sz w:val="28"/>
          <w:szCs w:val="28"/>
          <w:rtl/>
        </w:rPr>
        <w:t>מחבט מספר 1 של הקבוצה חייב להיות מדורג גבוהה יותר בדירוג ממחבט מספר 2 של בקבוצה. הדירוג מחושב לפי תקנון לניהול תחרויות.</w:t>
      </w:r>
    </w:p>
    <w:p w14:paraId="79B6F083" w14:textId="77777777" w:rsidR="00441217" w:rsidRDefault="00441217" w:rsidP="00D56D91">
      <w:pPr>
        <w:pStyle w:val="ListParagraph"/>
        <w:numPr>
          <w:ilvl w:val="1"/>
          <w:numId w:val="13"/>
        </w:numPr>
        <w:spacing w:line="360" w:lineRule="auto"/>
        <w:ind w:left="576"/>
        <w:rPr>
          <w:sz w:val="28"/>
          <w:szCs w:val="28"/>
          <w:rtl/>
        </w:rPr>
      </w:pPr>
      <w:r w:rsidRPr="00E51B9D">
        <w:rPr>
          <w:sz w:val="28"/>
          <w:szCs w:val="28"/>
          <w:rtl/>
        </w:rPr>
        <w:t xml:space="preserve">שיחק שחקן בשיבוץ נמוך מדירוגו הקבוע בקבוצה כמפורט ברשימה, תיפסל התוצאות במשחקיו שהושגה בתחרות ובמקומה תיחשב תוצאת ההתמודדות כאילו הפסיד 21:0, 21:0 בכל משחקי גברים יחידים. בנוסף להפסד הקבוצה תיקנס בהתאם לנספח ב'. </w:t>
      </w:r>
    </w:p>
    <w:p w14:paraId="7A35C606" w14:textId="77777777" w:rsidR="00441217" w:rsidRDefault="00441217" w:rsidP="00D56D91">
      <w:pPr>
        <w:pStyle w:val="ListParagraph"/>
        <w:numPr>
          <w:ilvl w:val="1"/>
          <w:numId w:val="13"/>
        </w:numPr>
        <w:spacing w:line="360" w:lineRule="auto"/>
        <w:ind w:left="576"/>
        <w:rPr>
          <w:sz w:val="28"/>
          <w:szCs w:val="28"/>
        </w:rPr>
      </w:pPr>
      <w:r w:rsidRPr="001A4728">
        <w:rPr>
          <w:sz w:val="28"/>
          <w:szCs w:val="28"/>
          <w:rtl/>
        </w:rPr>
        <w:t>אם קבוצה מביאה שחקן זר, עליה לציין מה המיקום שלו ביחידים בקבוצה וז</w:t>
      </w:r>
      <w:r w:rsidR="00960FB0">
        <w:rPr>
          <w:sz w:val="28"/>
          <w:szCs w:val="28"/>
          <w:rtl/>
        </w:rPr>
        <w:t>את כמובן רק במקרה שדירוגו</w:t>
      </w:r>
      <w:r w:rsidRPr="001A4728">
        <w:rPr>
          <w:sz w:val="28"/>
          <w:szCs w:val="28"/>
          <w:rtl/>
        </w:rPr>
        <w:t xml:space="preserve"> גבוה יותר מהדירוגים של שאר השחקנים בקבוצה</w:t>
      </w:r>
      <w:r w:rsidR="00960FB0">
        <w:rPr>
          <w:rFonts w:hint="cs"/>
          <w:sz w:val="28"/>
          <w:szCs w:val="28"/>
          <w:rtl/>
        </w:rPr>
        <w:t xml:space="preserve"> לפי תקנון לניהול תחרויות.</w:t>
      </w:r>
    </w:p>
    <w:p w14:paraId="7BFADEDE" w14:textId="77777777" w:rsidR="00D56D91" w:rsidRPr="00F31159" w:rsidRDefault="00D56D91" w:rsidP="00D56D91">
      <w:pPr>
        <w:pStyle w:val="ListParagraph"/>
        <w:numPr>
          <w:ilvl w:val="1"/>
          <w:numId w:val="13"/>
        </w:numPr>
        <w:spacing w:line="360" w:lineRule="auto"/>
        <w:ind w:left="576"/>
        <w:rPr>
          <w:rFonts w:asciiTheme="minorBidi" w:hAnsiTheme="minorBidi"/>
          <w:sz w:val="28"/>
          <w:szCs w:val="28"/>
          <w:rtl/>
        </w:rPr>
      </w:pPr>
      <w:r w:rsidRPr="00F31159">
        <w:rPr>
          <w:rFonts w:asciiTheme="minorBidi" w:hAnsiTheme="minorBidi"/>
          <w:sz w:val="28"/>
          <w:szCs w:val="28"/>
          <w:rtl/>
        </w:rPr>
        <w:t>כל שחקן רשאי להשתתף ב-2 משחקים בלבד בכל מפגש (יחידים אחד וזוגות אחד או שני משחקי זוגות)</w:t>
      </w:r>
      <w:r w:rsidRPr="00F31159">
        <w:rPr>
          <w:rFonts w:asciiTheme="minorBidi" w:hAnsiTheme="minorBidi" w:hint="cs"/>
          <w:sz w:val="28"/>
          <w:szCs w:val="28"/>
          <w:rtl/>
        </w:rPr>
        <w:t>.</w:t>
      </w:r>
    </w:p>
    <w:p w14:paraId="6244F33E" w14:textId="77777777" w:rsidR="00D56D91" w:rsidRPr="00B3494F" w:rsidRDefault="00D56D91" w:rsidP="00D56D91">
      <w:pPr>
        <w:pStyle w:val="ListParagraph"/>
        <w:numPr>
          <w:ilvl w:val="1"/>
          <w:numId w:val="13"/>
        </w:numPr>
        <w:tabs>
          <w:tab w:val="num" w:pos="600"/>
        </w:tabs>
        <w:spacing w:after="0" w:line="240" w:lineRule="auto"/>
        <w:ind w:left="576"/>
        <w:jc w:val="both"/>
        <w:rPr>
          <w:sz w:val="28"/>
          <w:szCs w:val="28"/>
        </w:rPr>
      </w:pPr>
      <w:r w:rsidRPr="00B3494F">
        <w:rPr>
          <w:rFonts w:asciiTheme="minorBidi" w:hAnsiTheme="minorBidi" w:hint="cs"/>
          <w:sz w:val="28"/>
          <w:szCs w:val="28"/>
          <w:rtl/>
        </w:rPr>
        <w:t xml:space="preserve">כל </w:t>
      </w:r>
      <w:r w:rsidRPr="00B3494F">
        <w:rPr>
          <w:rFonts w:asciiTheme="minorBidi" w:hAnsiTheme="minorBidi"/>
          <w:sz w:val="28"/>
          <w:szCs w:val="28"/>
          <w:rtl/>
        </w:rPr>
        <w:t>שחקן רשאי לשחק רק בקבוצת בוגרים אחת.</w:t>
      </w:r>
      <w:r w:rsidRPr="00B3494F">
        <w:rPr>
          <w:rFonts w:asciiTheme="minorBidi" w:hAnsiTheme="minorBidi" w:hint="cs"/>
          <w:sz w:val="28"/>
          <w:szCs w:val="28"/>
          <w:rtl/>
        </w:rPr>
        <w:t xml:space="preserve"> </w:t>
      </w:r>
    </w:p>
    <w:p w14:paraId="0A347076" w14:textId="77777777" w:rsidR="00D56D91" w:rsidRPr="00B3494F" w:rsidRDefault="00D56D91" w:rsidP="00D56D91">
      <w:pPr>
        <w:pStyle w:val="ListParagraph"/>
        <w:tabs>
          <w:tab w:val="num" w:pos="600"/>
        </w:tabs>
        <w:spacing w:after="0" w:line="240" w:lineRule="auto"/>
        <w:ind w:left="576"/>
        <w:jc w:val="both"/>
        <w:rPr>
          <w:sz w:val="28"/>
          <w:szCs w:val="28"/>
          <w:rtl/>
        </w:rPr>
      </w:pPr>
    </w:p>
    <w:p w14:paraId="18CB17AA" w14:textId="77777777" w:rsidR="00D56D91" w:rsidRDefault="00D56D91" w:rsidP="00D56D91">
      <w:pPr>
        <w:pStyle w:val="ListParagraph"/>
        <w:spacing w:line="360" w:lineRule="auto"/>
        <w:ind w:left="576"/>
        <w:rPr>
          <w:sz w:val="28"/>
          <w:szCs w:val="28"/>
          <w:rtl/>
        </w:rPr>
      </w:pPr>
    </w:p>
    <w:p w14:paraId="4257A275" w14:textId="77777777" w:rsidR="00CA49E4" w:rsidRPr="00300025" w:rsidRDefault="00CA49E4" w:rsidP="00300025">
      <w:pPr>
        <w:pStyle w:val="Heading1"/>
        <w:numPr>
          <w:ilvl w:val="0"/>
          <w:numId w:val="13"/>
        </w:numPr>
        <w:bidi/>
        <w:spacing w:line="360" w:lineRule="auto"/>
        <w:rPr>
          <w:sz w:val="40"/>
          <w:szCs w:val="40"/>
          <w:rtl/>
        </w:rPr>
      </w:pPr>
      <w:r>
        <w:rPr>
          <w:sz w:val="28"/>
          <w:szCs w:val="28"/>
          <w:rtl/>
        </w:rPr>
        <w:br w:type="page"/>
      </w:r>
      <w:bookmarkStart w:id="19" w:name="_Toc519445368"/>
      <w:bookmarkStart w:id="20" w:name="_Toc522714298"/>
      <w:r w:rsidRPr="00300025">
        <w:rPr>
          <w:rFonts w:hint="cs"/>
          <w:sz w:val="40"/>
          <w:szCs w:val="40"/>
          <w:rtl/>
        </w:rPr>
        <w:lastRenderedPageBreak/>
        <w:t>רישום קבוצה, חידוש כרטיס שחקן</w:t>
      </w:r>
      <w:bookmarkEnd w:id="19"/>
      <w:bookmarkEnd w:id="20"/>
    </w:p>
    <w:p w14:paraId="37004A35" w14:textId="77777777" w:rsidR="00CA49E4" w:rsidRDefault="00CA49E4" w:rsidP="00232471">
      <w:pPr>
        <w:pStyle w:val="ListParagraph"/>
        <w:numPr>
          <w:ilvl w:val="1"/>
          <w:numId w:val="13"/>
        </w:numPr>
        <w:spacing w:line="360" w:lineRule="auto"/>
        <w:ind w:left="576"/>
        <w:jc w:val="both"/>
        <w:rPr>
          <w:rFonts w:asciiTheme="minorBidi" w:hAnsiTheme="minorBidi"/>
          <w:sz w:val="28"/>
          <w:szCs w:val="28"/>
        </w:rPr>
      </w:pPr>
      <w:r w:rsidRPr="00512503">
        <w:rPr>
          <w:rFonts w:asciiTheme="minorBidi" w:hAnsiTheme="minorBidi" w:hint="cs"/>
          <w:sz w:val="28"/>
          <w:szCs w:val="28"/>
          <w:rtl/>
        </w:rPr>
        <w:t xml:space="preserve">מועדון </w:t>
      </w:r>
      <w:r w:rsidRPr="00512503">
        <w:rPr>
          <w:rFonts w:asciiTheme="minorBidi" w:hAnsiTheme="minorBidi"/>
          <w:sz w:val="28"/>
          <w:szCs w:val="28"/>
          <w:rtl/>
        </w:rPr>
        <w:t>הרוצה לרשום קבוצה או קבוצות למשחקי הליגה יגיש לאיגוד את רשימת הקבוצות על גבי טופס אלקטרוני כדוגמת הנספח לתקנון זה לא יאוחר מהמועד האחרון לרישום קבוצות כפי שייקבע מעת לעת על ידי ועדת ליגה (ראה נספח א'), יצרף המחאה בגובה דמי הרישום שנקבעו על ידי הנהלת האיגוד לגבי עלויות הרישום.</w:t>
      </w:r>
    </w:p>
    <w:p w14:paraId="212B95B8" w14:textId="77777777" w:rsidR="00CA49E4" w:rsidRPr="00512503" w:rsidRDefault="00CA49E4" w:rsidP="00232471">
      <w:pPr>
        <w:pStyle w:val="ListParagraph"/>
        <w:numPr>
          <w:ilvl w:val="1"/>
          <w:numId w:val="13"/>
        </w:numPr>
        <w:spacing w:line="360" w:lineRule="auto"/>
        <w:ind w:left="576"/>
        <w:jc w:val="both"/>
        <w:rPr>
          <w:rFonts w:asciiTheme="minorBidi" w:hAnsiTheme="minorBidi"/>
          <w:sz w:val="28"/>
          <w:szCs w:val="28"/>
          <w:rtl/>
        </w:rPr>
      </w:pPr>
      <w:r w:rsidRPr="00512503">
        <w:rPr>
          <w:rFonts w:asciiTheme="minorBidi" w:hAnsiTheme="minorBidi"/>
          <w:sz w:val="28"/>
          <w:szCs w:val="28"/>
          <w:rtl/>
        </w:rPr>
        <w:t>מועדון הרוצה לרשום קבוצה או קבוצות שלו למשחקי הליגה,יגיש לועדה את רשימת השחקנים שלו מפוצלת לקבוצות על גבי טופס שיבוץ השחקנים כדוגמת נספח לתקנון זה,וזאת לא יאוחר מתום המועד לחידוש רישום שחקנים. (ראה נספח א') טופס רשום השחקנים יהיה חתום על ידי בא כח המועדון,בצירוף המחאה על סך השווה לכפולת מספר השחקנים המופיעים בכל קבוצה בסכום שנקבע על ידי הנהלת האיגוד לרישום שחקן.</w:t>
      </w:r>
    </w:p>
    <w:p w14:paraId="201B6BBE" w14:textId="77777777" w:rsidR="00CA49E4" w:rsidRPr="00232471" w:rsidRDefault="00CA49E4" w:rsidP="00232471">
      <w:pPr>
        <w:pStyle w:val="ListParagraph"/>
        <w:numPr>
          <w:ilvl w:val="1"/>
          <w:numId w:val="13"/>
        </w:numPr>
        <w:spacing w:line="360" w:lineRule="auto"/>
        <w:ind w:left="576"/>
        <w:rPr>
          <w:rFonts w:asciiTheme="minorBidi" w:hAnsiTheme="minorBidi"/>
          <w:sz w:val="28"/>
          <w:szCs w:val="28"/>
          <w:rtl/>
        </w:rPr>
      </w:pPr>
      <w:r w:rsidRPr="00232471">
        <w:rPr>
          <w:rFonts w:asciiTheme="minorBidi" w:hAnsiTheme="minorBidi"/>
          <w:sz w:val="28"/>
          <w:szCs w:val="28"/>
          <w:rtl/>
        </w:rPr>
        <w:t>במקרה שלמועדון יש יותר מקבוצה אחת בליגה, יש להפריד בין הקבוצות ולהגיש את הרשימות בהתאם למספר הקבוצות.</w:t>
      </w:r>
    </w:p>
    <w:p w14:paraId="57011ED4" w14:textId="77777777" w:rsidR="00CA49E4" w:rsidRPr="00232471" w:rsidRDefault="00CA49E4" w:rsidP="00232471">
      <w:pPr>
        <w:pStyle w:val="ListParagraph"/>
        <w:numPr>
          <w:ilvl w:val="1"/>
          <w:numId w:val="13"/>
        </w:numPr>
        <w:spacing w:line="360" w:lineRule="auto"/>
        <w:ind w:left="576"/>
        <w:jc w:val="both"/>
        <w:rPr>
          <w:rFonts w:asciiTheme="minorBidi" w:hAnsiTheme="minorBidi"/>
          <w:sz w:val="28"/>
          <w:szCs w:val="28"/>
          <w:rtl/>
        </w:rPr>
      </w:pPr>
      <w:r w:rsidRPr="00232471">
        <w:rPr>
          <w:rFonts w:asciiTheme="minorBidi" w:hAnsiTheme="minorBidi"/>
          <w:sz w:val="28"/>
          <w:szCs w:val="28"/>
          <w:rtl/>
        </w:rPr>
        <w:t>מועדונים ישבצו את שחקניהם בקבוצות לפי דירוג הלאומי בישראל המתאים לשנת הפעילות הרלוונטית של הליגה. במקרה של העברת שחקנים לשורות הקבוצה ו/או קליטת שחקנים החדשים לאחר אישור רשימת הדירוג,ישתנה סדר הדירוג בהתאמה,על פי דירוגו של השחקן המועבר.</w:t>
      </w:r>
    </w:p>
    <w:p w14:paraId="61089DCE" w14:textId="77777777" w:rsidR="00CA49E4" w:rsidRPr="00232471" w:rsidRDefault="00CA49E4" w:rsidP="00232471">
      <w:pPr>
        <w:pStyle w:val="ListParagraph"/>
        <w:numPr>
          <w:ilvl w:val="1"/>
          <w:numId w:val="13"/>
        </w:numPr>
        <w:spacing w:line="360" w:lineRule="auto"/>
        <w:ind w:left="576"/>
        <w:jc w:val="both"/>
        <w:rPr>
          <w:rFonts w:asciiTheme="minorBidi" w:hAnsiTheme="minorBidi"/>
          <w:sz w:val="28"/>
          <w:szCs w:val="28"/>
          <w:rtl/>
        </w:rPr>
      </w:pPr>
      <w:r w:rsidRPr="00232471">
        <w:rPr>
          <w:rFonts w:asciiTheme="minorBidi" w:hAnsiTheme="minorBidi"/>
          <w:sz w:val="28"/>
          <w:szCs w:val="28"/>
          <w:rtl/>
        </w:rPr>
        <w:t>מיקומם של השחקנים שאינם בעלי דירוג יקבע ע"י המועדון עד לתחילת המשחקים. לאחר תחילת המשחקים ,שחקנים אשר לא מדורגים בדירוג הארצי יקבע מיקומם לפי דירוגם במשחק הראשון ששיחקו.</w:t>
      </w:r>
    </w:p>
    <w:p w14:paraId="229ACC2B" w14:textId="77777777" w:rsidR="00CA49E4" w:rsidRPr="00232471" w:rsidRDefault="00CA49E4" w:rsidP="00232471">
      <w:pPr>
        <w:pStyle w:val="ListParagraph"/>
        <w:numPr>
          <w:ilvl w:val="1"/>
          <w:numId w:val="13"/>
        </w:numPr>
        <w:spacing w:line="360" w:lineRule="auto"/>
        <w:ind w:left="576"/>
        <w:jc w:val="both"/>
        <w:rPr>
          <w:rFonts w:asciiTheme="minorBidi" w:hAnsiTheme="minorBidi"/>
          <w:sz w:val="28"/>
          <w:szCs w:val="28"/>
          <w:rtl/>
        </w:rPr>
      </w:pPr>
      <w:r w:rsidRPr="00232471">
        <w:rPr>
          <w:rFonts w:asciiTheme="minorBidi" w:hAnsiTheme="minorBidi"/>
          <w:sz w:val="28"/>
          <w:szCs w:val="28"/>
          <w:rtl/>
        </w:rPr>
        <w:t>שחקן/ית שלא נרשם עד תום מועד רשום שחקנים ובכלל זה שחקן בקבוצה שלא נרשמה במועד חידוש רישום הקבוצות,יהיה משוחרר ורשאי להירשם כשחקן חדש בכל קבוצה שיבחר וזה לא נחשב כהעברת שחקן.</w:t>
      </w:r>
    </w:p>
    <w:p w14:paraId="2797496A" w14:textId="77777777" w:rsidR="00CA49E4" w:rsidRPr="00232471" w:rsidRDefault="00CA49E4" w:rsidP="00232471">
      <w:pPr>
        <w:pStyle w:val="ListParagraph"/>
        <w:numPr>
          <w:ilvl w:val="1"/>
          <w:numId w:val="13"/>
        </w:numPr>
        <w:spacing w:line="360" w:lineRule="auto"/>
        <w:ind w:left="576"/>
        <w:jc w:val="both"/>
        <w:rPr>
          <w:rFonts w:asciiTheme="minorBidi" w:hAnsiTheme="minorBidi"/>
          <w:sz w:val="28"/>
          <w:szCs w:val="28"/>
          <w:rtl/>
        </w:rPr>
      </w:pPr>
      <w:r w:rsidRPr="00232471">
        <w:rPr>
          <w:rFonts w:asciiTheme="minorBidi" w:hAnsiTheme="minorBidi"/>
          <w:sz w:val="28"/>
          <w:szCs w:val="28"/>
          <w:rtl/>
        </w:rPr>
        <w:t>קבוצה אשר לא חידשה את רישומה עד למועד האחרון כאמור,יבוטל רישומה במסגרת האיגוד,וכל השחקנים שהיו רשומים בשורותיה ייחשבו חופשיים,</w:t>
      </w:r>
      <w:r w:rsidRPr="00232471">
        <w:rPr>
          <w:rFonts w:asciiTheme="minorBidi" w:hAnsiTheme="minorBidi" w:hint="cs"/>
          <w:sz w:val="28"/>
          <w:szCs w:val="28"/>
          <w:rtl/>
        </w:rPr>
        <w:t xml:space="preserve"> </w:t>
      </w:r>
      <w:r w:rsidRPr="00232471">
        <w:rPr>
          <w:rFonts w:asciiTheme="minorBidi" w:hAnsiTheme="minorBidi"/>
          <w:sz w:val="28"/>
          <w:szCs w:val="28"/>
          <w:rtl/>
        </w:rPr>
        <w:t xml:space="preserve">ויוכלו להירשם כשחקנים חדשים ויוכלו להירשם </w:t>
      </w:r>
      <w:r w:rsidRPr="00232471">
        <w:rPr>
          <w:rFonts w:asciiTheme="minorBidi" w:hAnsiTheme="minorBidi" w:hint="cs"/>
          <w:sz w:val="28"/>
          <w:szCs w:val="28"/>
          <w:rtl/>
        </w:rPr>
        <w:t xml:space="preserve">בקבוצה אחרת של אותו מועדון </w:t>
      </w:r>
      <w:r w:rsidRPr="00232471">
        <w:rPr>
          <w:rFonts w:asciiTheme="minorBidi" w:hAnsiTheme="minorBidi"/>
          <w:sz w:val="28"/>
          <w:szCs w:val="28"/>
          <w:rtl/>
        </w:rPr>
        <w:t>כאמור בסעיף 7.7 לעיל.</w:t>
      </w:r>
      <w:r w:rsidRPr="00232471">
        <w:rPr>
          <w:rFonts w:asciiTheme="minorBidi" w:hAnsiTheme="minorBidi" w:hint="cs"/>
          <w:sz w:val="28"/>
          <w:szCs w:val="28"/>
          <w:rtl/>
        </w:rPr>
        <w:t xml:space="preserve"> </w:t>
      </w:r>
      <w:r w:rsidRPr="00232471">
        <w:rPr>
          <w:rFonts w:asciiTheme="minorBidi" w:hAnsiTheme="minorBidi"/>
          <w:sz w:val="28"/>
          <w:szCs w:val="28"/>
          <w:rtl/>
        </w:rPr>
        <w:t>ביקשה הקבוצה לחדש את רישומה בעונה שלאחר מן-תוכל לחדש את פעילותה בליגה הנמוכה ביותר הקיימת.</w:t>
      </w:r>
    </w:p>
    <w:p w14:paraId="71E83F65" w14:textId="77777777" w:rsidR="00CA49E4" w:rsidRPr="00232471" w:rsidRDefault="00CA49E4" w:rsidP="00232471">
      <w:pPr>
        <w:pStyle w:val="ListParagraph"/>
        <w:numPr>
          <w:ilvl w:val="1"/>
          <w:numId w:val="13"/>
        </w:numPr>
        <w:spacing w:line="360" w:lineRule="auto"/>
        <w:ind w:left="576"/>
        <w:jc w:val="both"/>
        <w:rPr>
          <w:rFonts w:asciiTheme="minorBidi" w:hAnsiTheme="minorBidi"/>
          <w:sz w:val="28"/>
          <w:szCs w:val="28"/>
        </w:rPr>
      </w:pPr>
      <w:r w:rsidRPr="00232471">
        <w:rPr>
          <w:rFonts w:asciiTheme="minorBidi" w:hAnsiTheme="minorBidi"/>
          <w:sz w:val="28"/>
          <w:szCs w:val="28"/>
          <w:rtl/>
        </w:rPr>
        <w:lastRenderedPageBreak/>
        <w:t xml:space="preserve">שחקן/ית השייכים לקבוצה שהתפרקה במהלך העונה ,יהיה משוחרר ורשאי להירשם עד למועד האחרון כשחקן חדש בכל קבוצה שיבחר וזה לא נחשב כהעברת שחקן. </w:t>
      </w:r>
    </w:p>
    <w:p w14:paraId="75D5085D" w14:textId="77777777" w:rsidR="00CA49E4" w:rsidRDefault="00CA49E4" w:rsidP="00232471">
      <w:pPr>
        <w:pStyle w:val="ListParagraph"/>
        <w:numPr>
          <w:ilvl w:val="1"/>
          <w:numId w:val="13"/>
        </w:numPr>
        <w:spacing w:line="360" w:lineRule="auto"/>
        <w:ind w:left="576"/>
        <w:jc w:val="both"/>
        <w:rPr>
          <w:rFonts w:asciiTheme="minorBidi" w:hAnsiTheme="minorBidi"/>
          <w:sz w:val="28"/>
          <w:szCs w:val="28"/>
        </w:rPr>
      </w:pPr>
      <w:r w:rsidRPr="00232471">
        <w:rPr>
          <w:rFonts w:asciiTheme="minorBidi" w:hAnsiTheme="minorBidi"/>
          <w:sz w:val="28"/>
          <w:szCs w:val="28"/>
          <w:rtl/>
        </w:rPr>
        <w:t>חידוש רישום והנפקת כרטיס שחקן,יעשו לאחר השלמת העברת כל נתוני השחקן כולל: בדיק</w:t>
      </w:r>
      <w:r w:rsidRPr="00232471">
        <w:rPr>
          <w:rFonts w:asciiTheme="minorBidi" w:hAnsiTheme="minorBidi" w:hint="cs"/>
          <w:sz w:val="28"/>
          <w:szCs w:val="28"/>
          <w:rtl/>
        </w:rPr>
        <w:t>ה</w:t>
      </w:r>
      <w:r w:rsidRPr="00232471">
        <w:rPr>
          <w:rFonts w:asciiTheme="minorBidi" w:hAnsiTheme="minorBidi"/>
          <w:sz w:val="28"/>
          <w:szCs w:val="28"/>
          <w:rtl/>
        </w:rPr>
        <w:t xml:space="preserve"> רפואית </w:t>
      </w:r>
      <w:r w:rsidRPr="00232471">
        <w:rPr>
          <w:rFonts w:asciiTheme="minorBidi" w:hAnsiTheme="minorBidi" w:hint="cs"/>
          <w:sz w:val="28"/>
          <w:szCs w:val="28"/>
          <w:rtl/>
        </w:rPr>
        <w:t>(</w:t>
      </w:r>
      <w:r w:rsidRPr="00232471">
        <w:rPr>
          <w:rFonts w:asciiTheme="minorBidi" w:hAnsiTheme="minorBidi"/>
          <w:sz w:val="28"/>
          <w:szCs w:val="28"/>
          <w:rtl/>
        </w:rPr>
        <w:t>מקורית</w:t>
      </w:r>
      <w:r w:rsidRPr="00232471">
        <w:rPr>
          <w:rFonts w:asciiTheme="minorBidi" w:hAnsiTheme="minorBidi" w:hint="cs"/>
          <w:sz w:val="28"/>
          <w:szCs w:val="28"/>
          <w:rtl/>
        </w:rPr>
        <w:t xml:space="preserve"> או צילום) ותמונת פספורט (אפשר לשלוח במייל)</w:t>
      </w:r>
      <w:r w:rsidRPr="00232471">
        <w:rPr>
          <w:rFonts w:asciiTheme="minorBidi" w:hAnsiTheme="minorBidi"/>
          <w:sz w:val="28"/>
          <w:szCs w:val="28"/>
          <w:rtl/>
        </w:rPr>
        <w:t>.</w:t>
      </w:r>
    </w:p>
    <w:p w14:paraId="08AECF99" w14:textId="77777777" w:rsidR="007F66D3" w:rsidRDefault="004C7DD3" w:rsidP="007F66D3">
      <w:pPr>
        <w:pStyle w:val="Heading1"/>
        <w:numPr>
          <w:ilvl w:val="0"/>
          <w:numId w:val="13"/>
        </w:numPr>
        <w:bidi/>
        <w:spacing w:line="360" w:lineRule="auto"/>
        <w:rPr>
          <w:sz w:val="40"/>
          <w:szCs w:val="40"/>
        </w:rPr>
      </w:pPr>
      <w:bookmarkStart w:id="21" w:name="_Toc522714299"/>
      <w:r>
        <w:rPr>
          <w:rFonts w:hint="cs"/>
          <w:sz w:val="40"/>
          <w:szCs w:val="40"/>
          <w:rtl/>
        </w:rPr>
        <w:t>החובות של הקבוצה המארחת</w:t>
      </w:r>
      <w:r w:rsidR="007E049D">
        <w:rPr>
          <w:rFonts w:hint="cs"/>
          <w:sz w:val="40"/>
          <w:szCs w:val="40"/>
          <w:rtl/>
          <w:lang w:val="ru-RU"/>
        </w:rPr>
        <w:t xml:space="preserve"> בליגות ארצית ומחוזית</w:t>
      </w:r>
      <w:bookmarkEnd w:id="21"/>
    </w:p>
    <w:p w14:paraId="355EE524" w14:textId="77777777" w:rsidR="007E049D" w:rsidRPr="007E049D" w:rsidRDefault="007E049D" w:rsidP="007E049D">
      <w:pPr>
        <w:pStyle w:val="ListParagraph"/>
        <w:numPr>
          <w:ilvl w:val="1"/>
          <w:numId w:val="13"/>
        </w:numPr>
        <w:spacing w:line="360" w:lineRule="auto"/>
        <w:ind w:left="576"/>
        <w:jc w:val="both"/>
        <w:rPr>
          <w:rFonts w:asciiTheme="minorBidi" w:hAnsiTheme="minorBidi"/>
          <w:sz w:val="28"/>
          <w:szCs w:val="28"/>
          <w:rtl/>
        </w:rPr>
      </w:pPr>
      <w:r w:rsidRPr="007E049D">
        <w:rPr>
          <w:rFonts w:asciiTheme="minorBidi" w:hAnsiTheme="minorBidi"/>
          <w:sz w:val="28"/>
          <w:szCs w:val="28"/>
          <w:rtl/>
        </w:rPr>
        <w:t xml:space="preserve">על הקבוצה הביתית חלה החובה לערוך את טופס המשחק ולשלוח בדואר אלקטרוני למשרדי האיגוד בערב יום המשחקים ולא יאוחר מ-72 שעות.טופס המשחק המקורי חתום ע"י שתי הקבוצות יישלח בפקסימיליה או בדוא"ל לכתובת: </w:t>
      </w:r>
      <w:hyperlink r:id="rId8" w:history="1">
        <w:r w:rsidRPr="007E049D">
          <w:rPr>
            <w:rFonts w:asciiTheme="minorBidi" w:hAnsiTheme="minorBidi"/>
            <w:sz w:val="28"/>
            <w:szCs w:val="28"/>
          </w:rPr>
          <w:t>Israel.badminton.association@gmail.com</w:t>
        </w:r>
      </w:hyperlink>
      <w:r>
        <w:rPr>
          <w:rFonts w:asciiTheme="minorBidi" w:hAnsiTheme="minorBidi" w:hint="cs"/>
          <w:sz w:val="28"/>
          <w:szCs w:val="28"/>
          <w:rtl/>
        </w:rPr>
        <w:t xml:space="preserve"> </w:t>
      </w:r>
      <w:r w:rsidRPr="007E049D">
        <w:rPr>
          <w:rFonts w:asciiTheme="minorBidi" w:hAnsiTheme="minorBidi"/>
          <w:sz w:val="28"/>
          <w:szCs w:val="28"/>
          <w:rtl/>
        </w:rPr>
        <w:t>לא יאוחר משבוע מגמר ההתמודדות,</w:t>
      </w:r>
      <w:r>
        <w:rPr>
          <w:rFonts w:asciiTheme="minorBidi" w:hAnsiTheme="minorBidi" w:hint="cs"/>
          <w:sz w:val="28"/>
          <w:szCs w:val="28"/>
          <w:rtl/>
        </w:rPr>
        <w:t xml:space="preserve"> </w:t>
      </w:r>
      <w:r w:rsidRPr="007E049D">
        <w:rPr>
          <w:rFonts w:asciiTheme="minorBidi" w:hAnsiTheme="minorBidi"/>
          <w:sz w:val="28"/>
          <w:szCs w:val="28"/>
          <w:rtl/>
        </w:rPr>
        <w:t>כאשר הוא חתום על ידי ראשי שתי הקבוצות. חובה ובאחריות הקבוצות המתמודדות לאמת הגעת הטופס למשרדי האיגוד תוך 24 שעות ממועד שליחת הטופס.</w:t>
      </w:r>
    </w:p>
    <w:p w14:paraId="148977A3" w14:textId="77777777" w:rsidR="007E049D" w:rsidRPr="007E049D" w:rsidRDefault="007E049D" w:rsidP="007E049D">
      <w:pPr>
        <w:pStyle w:val="ListParagraph"/>
        <w:numPr>
          <w:ilvl w:val="1"/>
          <w:numId w:val="13"/>
        </w:numPr>
        <w:spacing w:line="360" w:lineRule="auto"/>
        <w:ind w:left="576"/>
        <w:jc w:val="both"/>
        <w:rPr>
          <w:rFonts w:asciiTheme="minorBidi" w:hAnsiTheme="minorBidi"/>
          <w:sz w:val="28"/>
          <w:szCs w:val="28"/>
          <w:rtl/>
        </w:rPr>
      </w:pPr>
      <w:r w:rsidRPr="007E049D">
        <w:rPr>
          <w:rFonts w:asciiTheme="minorBidi" w:hAnsiTheme="minorBidi"/>
          <w:sz w:val="28"/>
          <w:szCs w:val="28"/>
          <w:rtl/>
        </w:rPr>
        <w:t xml:space="preserve">אי משלוח טופס ההתמודדות מהווה עבירת משמעת על כל המשתמע בתקנון המשמעת של האיגוד ולכן ישולם קנס בהתאם לנספח </w:t>
      </w:r>
      <w:r>
        <w:rPr>
          <w:rFonts w:asciiTheme="minorBidi" w:hAnsiTheme="minorBidi" w:hint="cs"/>
          <w:sz w:val="28"/>
          <w:szCs w:val="28"/>
          <w:rtl/>
        </w:rPr>
        <w:t>כנסות</w:t>
      </w:r>
      <w:r w:rsidRPr="007E049D">
        <w:rPr>
          <w:rFonts w:asciiTheme="minorBidi" w:hAnsiTheme="minorBidi"/>
          <w:sz w:val="28"/>
          <w:szCs w:val="28"/>
          <w:rtl/>
        </w:rPr>
        <w:t xml:space="preserve">. </w:t>
      </w:r>
    </w:p>
    <w:p w14:paraId="78BF6EB8" w14:textId="77777777" w:rsidR="007E049D" w:rsidRPr="007E049D" w:rsidRDefault="007E049D" w:rsidP="007E049D">
      <w:pPr>
        <w:pStyle w:val="ListParagraph"/>
        <w:numPr>
          <w:ilvl w:val="1"/>
          <w:numId w:val="13"/>
        </w:numPr>
        <w:spacing w:line="360" w:lineRule="auto"/>
        <w:ind w:left="576"/>
        <w:jc w:val="both"/>
        <w:rPr>
          <w:rFonts w:asciiTheme="minorBidi" w:hAnsiTheme="minorBidi"/>
          <w:sz w:val="28"/>
          <w:szCs w:val="28"/>
          <w:rtl/>
        </w:rPr>
      </w:pPr>
      <w:r w:rsidRPr="007E049D">
        <w:rPr>
          <w:rFonts w:asciiTheme="minorBidi" w:hAnsiTheme="minorBidi"/>
          <w:sz w:val="28"/>
          <w:szCs w:val="28"/>
          <w:rtl/>
        </w:rPr>
        <w:t>לא התקיימה התמודדות בשלמותה או בחלקה או הופסקה מחמת מזג אוויר או כוח עליון, תודענה על כך שתי הקבוצות לאיגוד לא יאוחר מ-24 שעות לאחר המועד שנקבע להתמודדות.</w:t>
      </w:r>
    </w:p>
    <w:p w14:paraId="6307861F" w14:textId="77777777" w:rsidR="007E049D" w:rsidRPr="007E049D" w:rsidRDefault="007E049D" w:rsidP="007E049D">
      <w:pPr>
        <w:pStyle w:val="ListParagraph"/>
        <w:numPr>
          <w:ilvl w:val="1"/>
          <w:numId w:val="13"/>
        </w:numPr>
        <w:spacing w:line="360" w:lineRule="auto"/>
        <w:ind w:left="576"/>
        <w:jc w:val="both"/>
        <w:rPr>
          <w:rFonts w:asciiTheme="minorBidi" w:hAnsiTheme="minorBidi"/>
          <w:sz w:val="28"/>
          <w:szCs w:val="28"/>
          <w:rtl/>
        </w:rPr>
      </w:pPr>
      <w:r w:rsidRPr="007E049D">
        <w:rPr>
          <w:rFonts w:asciiTheme="minorBidi" w:hAnsiTheme="minorBidi"/>
          <w:sz w:val="28"/>
          <w:szCs w:val="28"/>
          <w:rtl/>
        </w:rPr>
        <w:t>התמודדויות אשר לא התקיימו בשלמותן או בחלקן או הופסקו מחמת מזג אוויר או כוח עליון,</w:t>
      </w:r>
      <w:r w:rsidRPr="007E049D">
        <w:rPr>
          <w:rFonts w:asciiTheme="minorBidi" w:hAnsiTheme="minorBidi" w:hint="cs"/>
          <w:sz w:val="28"/>
          <w:szCs w:val="28"/>
          <w:rtl/>
        </w:rPr>
        <w:t xml:space="preserve"> </w:t>
      </w:r>
      <w:r w:rsidRPr="007E049D">
        <w:rPr>
          <w:rFonts w:asciiTheme="minorBidi" w:hAnsiTheme="minorBidi"/>
          <w:sz w:val="28"/>
          <w:szCs w:val="28"/>
          <w:rtl/>
        </w:rPr>
        <w:t>לרבות תחרויות שהופסקו במהלכן,</w:t>
      </w:r>
      <w:r w:rsidRPr="007E049D">
        <w:rPr>
          <w:rFonts w:asciiTheme="minorBidi" w:hAnsiTheme="minorBidi" w:hint="cs"/>
          <w:sz w:val="28"/>
          <w:szCs w:val="28"/>
          <w:rtl/>
        </w:rPr>
        <w:t xml:space="preserve"> </w:t>
      </w:r>
      <w:r w:rsidRPr="007E049D">
        <w:rPr>
          <w:rFonts w:asciiTheme="minorBidi" w:hAnsiTheme="minorBidi"/>
          <w:sz w:val="28"/>
          <w:szCs w:val="28"/>
          <w:rtl/>
        </w:rPr>
        <w:t>יערכו בתאריך שייקבע ע"י ועדת ליגה וגביע של האיגוד.</w:t>
      </w:r>
    </w:p>
    <w:p w14:paraId="32B14813" w14:textId="77777777" w:rsidR="007E049D" w:rsidRPr="007E049D" w:rsidRDefault="007E049D" w:rsidP="007E049D">
      <w:pPr>
        <w:pStyle w:val="ListParagraph"/>
        <w:numPr>
          <w:ilvl w:val="1"/>
          <w:numId w:val="13"/>
        </w:numPr>
        <w:spacing w:line="360" w:lineRule="auto"/>
        <w:ind w:left="576"/>
        <w:jc w:val="both"/>
        <w:rPr>
          <w:rFonts w:asciiTheme="minorBidi" w:hAnsiTheme="minorBidi"/>
          <w:sz w:val="28"/>
          <w:szCs w:val="28"/>
          <w:rtl/>
        </w:rPr>
      </w:pPr>
      <w:r w:rsidRPr="007E049D">
        <w:rPr>
          <w:rFonts w:asciiTheme="minorBidi" w:hAnsiTheme="minorBidi"/>
          <w:sz w:val="28"/>
          <w:szCs w:val="28"/>
          <w:rtl/>
        </w:rPr>
        <w:t>הקבוצה הביתית חייבת להעמיד לרשות ההתמודדות כמפורט להלן:</w:t>
      </w:r>
    </w:p>
    <w:p w14:paraId="5626E18F" w14:textId="77777777" w:rsidR="007E049D" w:rsidRPr="007E049D" w:rsidRDefault="007E049D" w:rsidP="007E049D">
      <w:pPr>
        <w:pStyle w:val="ListParagraph"/>
        <w:numPr>
          <w:ilvl w:val="0"/>
          <w:numId w:val="26"/>
        </w:numPr>
        <w:spacing w:line="360" w:lineRule="auto"/>
        <w:jc w:val="both"/>
        <w:rPr>
          <w:rFonts w:asciiTheme="minorBidi" w:hAnsiTheme="minorBidi"/>
          <w:sz w:val="28"/>
          <w:szCs w:val="28"/>
          <w:rtl/>
        </w:rPr>
      </w:pPr>
      <w:r w:rsidRPr="007E049D">
        <w:rPr>
          <w:rFonts w:asciiTheme="minorBidi" w:hAnsiTheme="minorBidi"/>
          <w:sz w:val="28"/>
          <w:szCs w:val="28"/>
          <w:rtl/>
        </w:rPr>
        <w:t>כדורי נוצה באיכות סבירה.</w:t>
      </w:r>
    </w:p>
    <w:p w14:paraId="2CA810EE" w14:textId="77777777" w:rsidR="007E049D" w:rsidRPr="007E049D" w:rsidRDefault="007E049D" w:rsidP="007E049D">
      <w:pPr>
        <w:pStyle w:val="ListParagraph"/>
        <w:numPr>
          <w:ilvl w:val="0"/>
          <w:numId w:val="26"/>
        </w:numPr>
        <w:spacing w:line="360" w:lineRule="auto"/>
        <w:jc w:val="both"/>
        <w:rPr>
          <w:rFonts w:asciiTheme="minorBidi" w:hAnsiTheme="minorBidi"/>
          <w:sz w:val="28"/>
          <w:szCs w:val="28"/>
          <w:rtl/>
        </w:rPr>
      </w:pPr>
      <w:r w:rsidRPr="007E049D">
        <w:rPr>
          <w:rFonts w:asciiTheme="minorBidi" w:hAnsiTheme="minorBidi"/>
          <w:sz w:val="28"/>
          <w:szCs w:val="28"/>
          <w:rtl/>
        </w:rPr>
        <w:t>לא פחות משתי מגרשי בדמינטון שאושרו על ידי ועדת המתקנים ועליהם הודיעה הקבוצה במועד חידוש הרשמתה.</w:t>
      </w:r>
    </w:p>
    <w:p w14:paraId="469E361B" w14:textId="77777777" w:rsidR="007E049D" w:rsidRPr="007E049D" w:rsidRDefault="007E049D" w:rsidP="007E049D">
      <w:pPr>
        <w:pStyle w:val="ListParagraph"/>
        <w:numPr>
          <w:ilvl w:val="0"/>
          <w:numId w:val="26"/>
        </w:numPr>
        <w:spacing w:line="360" w:lineRule="auto"/>
        <w:jc w:val="both"/>
        <w:rPr>
          <w:rFonts w:asciiTheme="minorBidi" w:hAnsiTheme="minorBidi"/>
          <w:sz w:val="28"/>
          <w:szCs w:val="28"/>
          <w:rtl/>
        </w:rPr>
      </w:pPr>
      <w:r>
        <w:rPr>
          <w:rFonts w:asciiTheme="minorBidi" w:hAnsiTheme="minorBidi" w:hint="cs"/>
          <w:sz w:val="28"/>
          <w:szCs w:val="28"/>
          <w:rtl/>
        </w:rPr>
        <w:t>מגרשים והעולם כולו כולל שירותים צריכים להיות נקיים</w:t>
      </w:r>
    </w:p>
    <w:p w14:paraId="3E8E73C3" w14:textId="77777777" w:rsidR="007E049D" w:rsidRPr="007E049D" w:rsidRDefault="007E049D" w:rsidP="007E049D">
      <w:pPr>
        <w:pStyle w:val="ListParagraph"/>
        <w:numPr>
          <w:ilvl w:val="1"/>
          <w:numId w:val="13"/>
        </w:numPr>
        <w:spacing w:line="360" w:lineRule="auto"/>
        <w:ind w:left="576"/>
        <w:jc w:val="both"/>
        <w:rPr>
          <w:rFonts w:asciiTheme="minorBidi" w:hAnsiTheme="minorBidi"/>
          <w:sz w:val="28"/>
          <w:szCs w:val="28"/>
          <w:rtl/>
        </w:rPr>
      </w:pPr>
      <w:r w:rsidRPr="007E049D">
        <w:rPr>
          <w:rFonts w:asciiTheme="minorBidi" w:hAnsiTheme="minorBidi"/>
          <w:sz w:val="28"/>
          <w:szCs w:val="28"/>
          <w:rtl/>
        </w:rPr>
        <w:t>קבוצה ביתית תהיה רשאית לארח התמודדות על מגרשים אחרים מאלה עליהם הודיעה לוועדה, ובלבד וניתן אישור לבקשה ע"י רכז/ת הליגות עד כ-7 ימים לפני יום ההתמודדות ותשלח בקשה בכתב והודאה לקבוצה האורחת.</w:t>
      </w:r>
    </w:p>
    <w:p w14:paraId="79FBE464" w14:textId="77777777" w:rsidR="004C7DD3" w:rsidRDefault="004C7DD3" w:rsidP="004C7DD3">
      <w:pPr>
        <w:pStyle w:val="Heading1"/>
        <w:numPr>
          <w:ilvl w:val="0"/>
          <w:numId w:val="13"/>
        </w:numPr>
        <w:bidi/>
        <w:spacing w:line="360" w:lineRule="auto"/>
        <w:rPr>
          <w:sz w:val="40"/>
          <w:szCs w:val="40"/>
        </w:rPr>
      </w:pPr>
      <w:bookmarkStart w:id="22" w:name="_Toc522714300"/>
      <w:r>
        <w:rPr>
          <w:rFonts w:hint="cs"/>
          <w:sz w:val="40"/>
          <w:szCs w:val="40"/>
          <w:rtl/>
        </w:rPr>
        <w:lastRenderedPageBreak/>
        <w:t>אי התייצבות, פירוק קבוצה</w:t>
      </w:r>
      <w:bookmarkEnd w:id="22"/>
    </w:p>
    <w:p w14:paraId="4F75C763" w14:textId="77777777" w:rsidR="004C7DD3" w:rsidRPr="004C7DD3" w:rsidRDefault="004C7DD3" w:rsidP="004C7DD3">
      <w:pPr>
        <w:pStyle w:val="ListParagraph"/>
        <w:numPr>
          <w:ilvl w:val="1"/>
          <w:numId w:val="13"/>
        </w:numPr>
        <w:spacing w:line="360" w:lineRule="auto"/>
        <w:ind w:left="576"/>
        <w:jc w:val="both"/>
        <w:rPr>
          <w:rFonts w:asciiTheme="minorBidi" w:hAnsiTheme="minorBidi"/>
          <w:sz w:val="28"/>
          <w:szCs w:val="28"/>
          <w:rtl/>
        </w:rPr>
      </w:pPr>
      <w:r w:rsidRPr="004C7DD3">
        <w:rPr>
          <w:rFonts w:asciiTheme="minorBidi" w:hAnsiTheme="minorBidi"/>
          <w:sz w:val="28"/>
          <w:szCs w:val="28"/>
          <w:rtl/>
        </w:rPr>
        <w:t>אי התייצבות של קבוצה תחשב הפסד טכני כאמור בסעיף 10.5</w:t>
      </w:r>
    </w:p>
    <w:p w14:paraId="746F12EE" w14:textId="77777777" w:rsidR="004C7DD3" w:rsidRPr="004C7DD3" w:rsidRDefault="004C7DD3" w:rsidP="004C7DD3">
      <w:pPr>
        <w:pStyle w:val="ListParagraph"/>
        <w:numPr>
          <w:ilvl w:val="1"/>
          <w:numId w:val="13"/>
        </w:numPr>
        <w:spacing w:line="360" w:lineRule="auto"/>
        <w:ind w:left="576"/>
        <w:jc w:val="both"/>
        <w:rPr>
          <w:rFonts w:asciiTheme="minorBidi" w:hAnsiTheme="minorBidi"/>
          <w:sz w:val="28"/>
          <w:szCs w:val="28"/>
          <w:rtl/>
        </w:rPr>
      </w:pPr>
      <w:r w:rsidRPr="004C7DD3">
        <w:rPr>
          <w:rFonts w:asciiTheme="minorBidi" w:hAnsiTheme="minorBidi"/>
          <w:sz w:val="28"/>
          <w:szCs w:val="28"/>
          <w:rtl/>
        </w:rPr>
        <w:t>קבוצה שלא התייצבה ל- 3 משחקים במהלך העונה,הקבוצה תפורק ושחקניה יהיו חופשיים לעבור לכל קבוצה ובלבד שעומדים באמור לגבי העברות ורישום שחקנים חדשים בסעיף 7.</w:t>
      </w:r>
    </w:p>
    <w:p w14:paraId="643618DD" w14:textId="77777777" w:rsidR="004C7DD3" w:rsidRPr="004C7DD3" w:rsidRDefault="004C7DD3" w:rsidP="004C7DD3">
      <w:pPr>
        <w:pStyle w:val="ListParagraph"/>
        <w:numPr>
          <w:ilvl w:val="1"/>
          <w:numId w:val="13"/>
        </w:numPr>
        <w:spacing w:line="360" w:lineRule="auto"/>
        <w:ind w:left="576"/>
        <w:jc w:val="both"/>
        <w:rPr>
          <w:rFonts w:asciiTheme="minorBidi" w:hAnsiTheme="minorBidi"/>
          <w:sz w:val="28"/>
          <w:szCs w:val="28"/>
          <w:rtl/>
        </w:rPr>
      </w:pPr>
      <w:r w:rsidRPr="004C7DD3">
        <w:rPr>
          <w:rFonts w:asciiTheme="minorBidi" w:hAnsiTheme="minorBidi"/>
          <w:sz w:val="28"/>
          <w:szCs w:val="28"/>
          <w:rtl/>
        </w:rPr>
        <w:t>קבוצה שנרשמו לחובתה 3 הפסדים טכניים מכל סיבה שהיא במהלך עונת המשחקים,דינה יהיה כאמור בסעיף 12.2</w:t>
      </w:r>
    </w:p>
    <w:p w14:paraId="0A64BF6A" w14:textId="77777777" w:rsidR="004C7DD3" w:rsidRPr="004C7DD3" w:rsidRDefault="004C7DD3" w:rsidP="004C7DD3">
      <w:pPr>
        <w:pStyle w:val="ListParagraph"/>
        <w:numPr>
          <w:ilvl w:val="1"/>
          <w:numId w:val="13"/>
        </w:numPr>
        <w:spacing w:line="360" w:lineRule="auto"/>
        <w:ind w:left="576"/>
        <w:jc w:val="both"/>
        <w:rPr>
          <w:rFonts w:asciiTheme="minorBidi" w:hAnsiTheme="minorBidi"/>
          <w:sz w:val="28"/>
          <w:szCs w:val="28"/>
          <w:rtl/>
        </w:rPr>
      </w:pPr>
      <w:r w:rsidRPr="004C7DD3">
        <w:rPr>
          <w:rFonts w:asciiTheme="minorBidi" w:hAnsiTheme="minorBidi"/>
          <w:sz w:val="28"/>
          <w:szCs w:val="28"/>
          <w:rtl/>
        </w:rPr>
        <w:t>על קבוצה שהתפרקה בליגה הלאומית יחולו הכללים הבאים:</w:t>
      </w:r>
    </w:p>
    <w:p w14:paraId="560FF2EA" w14:textId="77777777" w:rsidR="004C7DD3" w:rsidRPr="004C7DD3" w:rsidRDefault="004C7DD3" w:rsidP="004C7DD3">
      <w:pPr>
        <w:pStyle w:val="ListParagraph"/>
        <w:numPr>
          <w:ilvl w:val="1"/>
          <w:numId w:val="13"/>
        </w:numPr>
        <w:spacing w:line="360" w:lineRule="auto"/>
        <w:ind w:left="576"/>
        <w:jc w:val="both"/>
        <w:rPr>
          <w:rFonts w:asciiTheme="minorBidi" w:hAnsiTheme="minorBidi"/>
          <w:sz w:val="28"/>
          <w:szCs w:val="28"/>
          <w:rtl/>
        </w:rPr>
      </w:pPr>
      <w:r w:rsidRPr="004C7DD3">
        <w:rPr>
          <w:rFonts w:asciiTheme="minorBidi" w:hAnsiTheme="minorBidi"/>
          <w:sz w:val="28"/>
          <w:szCs w:val="28"/>
          <w:rtl/>
        </w:rPr>
        <w:t>הקבוצה תדורג במקום האחרון בליגה ותרד לליגה הנמוכה ביותר בסיום העונה.</w:t>
      </w:r>
    </w:p>
    <w:p w14:paraId="3CE6D7B2" w14:textId="77777777" w:rsidR="004C7DD3" w:rsidRDefault="004C7DD3" w:rsidP="004C7DD3">
      <w:pPr>
        <w:pStyle w:val="ListParagraph"/>
        <w:numPr>
          <w:ilvl w:val="1"/>
          <w:numId w:val="13"/>
        </w:numPr>
        <w:spacing w:line="360" w:lineRule="auto"/>
        <w:ind w:left="576"/>
        <w:jc w:val="both"/>
        <w:rPr>
          <w:rFonts w:asciiTheme="minorBidi" w:hAnsiTheme="minorBidi"/>
          <w:sz w:val="28"/>
          <w:szCs w:val="28"/>
        </w:rPr>
      </w:pPr>
      <w:r w:rsidRPr="004C7DD3">
        <w:rPr>
          <w:rFonts w:asciiTheme="minorBidi" w:hAnsiTheme="minorBidi"/>
          <w:sz w:val="28"/>
          <w:szCs w:val="28"/>
          <w:rtl/>
        </w:rPr>
        <w:t xml:space="preserve">במידה ופורקה במהלך הסיבוב הראשון, יבוטלו כל תוצאותיה.במידה והקבוצה התפרקה במהלך הסיבוב השני, יחשבו רק תוצאותיה מהסיבוב הראשון של אותה עונת משחקים, ותוצאות הסיבוב השני יבוטלו. </w:t>
      </w:r>
    </w:p>
    <w:p w14:paraId="7EED9596" w14:textId="77777777" w:rsidR="004C7DD3" w:rsidRPr="004C7DD3" w:rsidRDefault="004C7DD3" w:rsidP="004C7DD3">
      <w:pPr>
        <w:pStyle w:val="ListParagraph"/>
        <w:spacing w:line="360" w:lineRule="auto"/>
        <w:ind w:left="576"/>
        <w:jc w:val="both"/>
        <w:rPr>
          <w:rFonts w:asciiTheme="minorBidi" w:hAnsiTheme="minorBidi"/>
          <w:sz w:val="28"/>
          <w:szCs w:val="28"/>
          <w:rtl/>
        </w:rPr>
      </w:pPr>
    </w:p>
    <w:p w14:paraId="7B909818" w14:textId="77777777" w:rsidR="004C7DD3" w:rsidRPr="007F66D3" w:rsidRDefault="004C7DD3" w:rsidP="004C7DD3">
      <w:pPr>
        <w:pStyle w:val="Heading1"/>
        <w:numPr>
          <w:ilvl w:val="0"/>
          <w:numId w:val="13"/>
        </w:numPr>
        <w:bidi/>
        <w:spacing w:line="360" w:lineRule="auto"/>
        <w:rPr>
          <w:sz w:val="40"/>
          <w:szCs w:val="40"/>
          <w:rtl/>
        </w:rPr>
      </w:pPr>
      <w:bookmarkStart w:id="23" w:name="_Toc489284118"/>
      <w:bookmarkStart w:id="24" w:name="_Toc522714301"/>
      <w:r w:rsidRPr="007F66D3">
        <w:rPr>
          <w:rFonts w:hint="cs"/>
          <w:sz w:val="40"/>
          <w:szCs w:val="40"/>
          <w:rtl/>
        </w:rPr>
        <w:t>העברת שחקנים</w:t>
      </w:r>
      <w:bookmarkEnd w:id="23"/>
      <w:bookmarkEnd w:id="24"/>
    </w:p>
    <w:p w14:paraId="7527D39E" w14:textId="77777777" w:rsidR="007F66D3" w:rsidRPr="0012450A" w:rsidRDefault="007F66D3" w:rsidP="007F66D3">
      <w:pPr>
        <w:pStyle w:val="1"/>
        <w:numPr>
          <w:ilvl w:val="1"/>
          <w:numId w:val="19"/>
        </w:numPr>
        <w:rPr>
          <w:b/>
          <w:bCs/>
          <w:vanish/>
          <w:sz w:val="28"/>
          <w:szCs w:val="28"/>
          <w:u w:val="single"/>
          <w:rtl/>
        </w:rPr>
      </w:pPr>
      <w:r w:rsidRPr="0012450A">
        <w:rPr>
          <w:b/>
          <w:bCs/>
          <w:vanish/>
          <w:sz w:val="28"/>
          <w:szCs w:val="28"/>
          <w:u w:val="single"/>
          <w:rtl/>
        </w:rPr>
        <w:br/>
      </w:r>
    </w:p>
    <w:p w14:paraId="13EE3AD4" w14:textId="77777777" w:rsidR="007F66D3" w:rsidRPr="007F66D3" w:rsidRDefault="007F66D3" w:rsidP="007F66D3">
      <w:pPr>
        <w:pStyle w:val="ListParagraph"/>
        <w:numPr>
          <w:ilvl w:val="1"/>
          <w:numId w:val="13"/>
        </w:numPr>
        <w:spacing w:line="360" w:lineRule="auto"/>
        <w:ind w:left="576"/>
        <w:jc w:val="both"/>
        <w:rPr>
          <w:rFonts w:asciiTheme="minorBidi" w:hAnsiTheme="minorBidi"/>
          <w:sz w:val="28"/>
          <w:szCs w:val="28"/>
          <w:rtl/>
        </w:rPr>
      </w:pPr>
      <w:r w:rsidRPr="007F66D3">
        <w:rPr>
          <w:rFonts w:asciiTheme="minorBidi" w:hAnsiTheme="minorBidi"/>
          <w:sz w:val="28"/>
          <w:szCs w:val="28"/>
          <w:rtl/>
        </w:rPr>
        <w:t>העברת שחקן/ית אחד ממועדון אחד למועדון אחר תעשה על גבי טופס העברה/שחרור שדוגמתו מצורפת כנספח לתקנון זה ואשר יירכש במזכירות האיגוד.</w:t>
      </w:r>
      <w:r w:rsidRPr="007F66D3">
        <w:rPr>
          <w:rFonts w:asciiTheme="minorBidi" w:hAnsiTheme="minorBidi" w:hint="cs"/>
          <w:sz w:val="28"/>
          <w:szCs w:val="28"/>
          <w:rtl/>
        </w:rPr>
        <w:t xml:space="preserve"> </w:t>
      </w:r>
      <w:r w:rsidRPr="007F66D3">
        <w:rPr>
          <w:rFonts w:asciiTheme="minorBidi" w:hAnsiTheme="minorBidi"/>
          <w:sz w:val="28"/>
          <w:szCs w:val="28"/>
          <w:rtl/>
        </w:rPr>
        <w:t>טופס העברה/שחרור יהיה חתום על ידי השחקן המועבר וכן על ידי נציגים מוסמכים של המועדון המעביר והמועדון הקולט.</w:t>
      </w:r>
    </w:p>
    <w:p w14:paraId="3553962E" w14:textId="77777777" w:rsidR="007F66D3" w:rsidRPr="007F66D3" w:rsidRDefault="007F66D3" w:rsidP="00C97FA2">
      <w:pPr>
        <w:pStyle w:val="ListParagraph"/>
        <w:numPr>
          <w:ilvl w:val="1"/>
          <w:numId w:val="13"/>
        </w:numPr>
        <w:spacing w:line="360" w:lineRule="auto"/>
        <w:ind w:left="576"/>
        <w:jc w:val="both"/>
        <w:rPr>
          <w:rFonts w:asciiTheme="minorBidi" w:hAnsiTheme="minorBidi"/>
          <w:sz w:val="28"/>
          <w:szCs w:val="28"/>
          <w:rtl/>
        </w:rPr>
      </w:pPr>
      <w:r w:rsidRPr="007F66D3">
        <w:rPr>
          <w:rFonts w:asciiTheme="minorBidi" w:hAnsiTheme="minorBidi"/>
          <w:sz w:val="28"/>
          <w:szCs w:val="28"/>
          <w:rtl/>
        </w:rPr>
        <w:t>טופס העברה/שחרור יימסר בצ</w:t>
      </w:r>
      <w:r w:rsidR="00C97FA2">
        <w:rPr>
          <w:rFonts w:asciiTheme="minorBidi" w:hAnsiTheme="minorBidi"/>
          <w:sz w:val="28"/>
          <w:szCs w:val="28"/>
          <w:rtl/>
        </w:rPr>
        <w:t xml:space="preserve">ירוף כרטיס השחקן/ית </w:t>
      </w:r>
      <w:r w:rsidRPr="007F66D3">
        <w:rPr>
          <w:rFonts w:asciiTheme="minorBidi" w:hAnsiTheme="minorBidi"/>
          <w:sz w:val="28"/>
          <w:szCs w:val="28"/>
          <w:rtl/>
        </w:rPr>
        <w:t>למזכירות האיגוד הבדמינטון,</w:t>
      </w:r>
      <w:r w:rsidRPr="007F66D3">
        <w:rPr>
          <w:rFonts w:asciiTheme="minorBidi" w:hAnsiTheme="minorBidi" w:hint="cs"/>
          <w:sz w:val="28"/>
          <w:szCs w:val="28"/>
          <w:rtl/>
        </w:rPr>
        <w:t xml:space="preserve"> </w:t>
      </w:r>
      <w:r w:rsidRPr="007F66D3">
        <w:rPr>
          <w:rFonts w:asciiTheme="minorBidi" w:hAnsiTheme="minorBidi"/>
          <w:sz w:val="28"/>
          <w:szCs w:val="28"/>
          <w:rtl/>
        </w:rPr>
        <w:t>לא יאוחר מתום המועד האחרון לביצוע העברות כפי שיקבע בכל עונת משחקים.</w:t>
      </w:r>
    </w:p>
    <w:p w14:paraId="62B54145" w14:textId="77777777" w:rsidR="007F66D3" w:rsidRPr="007F66D3" w:rsidRDefault="007F66D3" w:rsidP="007F66D3">
      <w:pPr>
        <w:pStyle w:val="ListParagraph"/>
        <w:numPr>
          <w:ilvl w:val="1"/>
          <w:numId w:val="13"/>
        </w:numPr>
        <w:spacing w:line="360" w:lineRule="auto"/>
        <w:ind w:left="576"/>
        <w:jc w:val="both"/>
        <w:rPr>
          <w:rFonts w:asciiTheme="minorBidi" w:hAnsiTheme="minorBidi"/>
          <w:sz w:val="28"/>
          <w:szCs w:val="28"/>
          <w:rtl/>
        </w:rPr>
      </w:pPr>
      <w:r w:rsidRPr="007F66D3">
        <w:rPr>
          <w:rFonts w:asciiTheme="minorBidi" w:hAnsiTheme="minorBidi" w:hint="cs"/>
          <w:sz w:val="28"/>
          <w:szCs w:val="28"/>
          <w:rtl/>
        </w:rPr>
        <w:t xml:space="preserve">רק </w:t>
      </w:r>
      <w:r w:rsidRPr="007F66D3">
        <w:rPr>
          <w:rFonts w:asciiTheme="minorBidi" w:hAnsiTheme="minorBidi"/>
          <w:sz w:val="28"/>
          <w:szCs w:val="28"/>
          <w:rtl/>
        </w:rPr>
        <w:t xml:space="preserve">שחקן/ית </w:t>
      </w:r>
      <w:r w:rsidRPr="007F66D3">
        <w:rPr>
          <w:rFonts w:asciiTheme="minorBidi" w:hAnsiTheme="minorBidi" w:hint="cs"/>
          <w:sz w:val="28"/>
          <w:szCs w:val="28"/>
          <w:rtl/>
        </w:rPr>
        <w:t>שלא שיחק במחזור הראשון לפני מעבר ממועדון למועדון, יהיה רשאי להרשם להשתתף במשחקי מחזור הפלאי אוף עבור מועדונו החדש.</w:t>
      </w:r>
    </w:p>
    <w:p w14:paraId="5E95D6BF" w14:textId="77777777" w:rsidR="007F66D3" w:rsidRPr="007F66D3" w:rsidRDefault="007F66D3" w:rsidP="007F66D3">
      <w:pPr>
        <w:pStyle w:val="ListParagraph"/>
        <w:numPr>
          <w:ilvl w:val="1"/>
          <w:numId w:val="13"/>
        </w:numPr>
        <w:spacing w:line="360" w:lineRule="auto"/>
        <w:ind w:left="576"/>
        <w:jc w:val="both"/>
        <w:rPr>
          <w:rFonts w:asciiTheme="minorBidi" w:hAnsiTheme="minorBidi"/>
          <w:sz w:val="28"/>
          <w:szCs w:val="28"/>
          <w:rtl/>
        </w:rPr>
      </w:pPr>
      <w:r w:rsidRPr="007F66D3">
        <w:rPr>
          <w:rFonts w:asciiTheme="minorBidi" w:hAnsiTheme="minorBidi" w:hint="cs"/>
          <w:sz w:val="28"/>
          <w:szCs w:val="28"/>
          <w:rtl/>
        </w:rPr>
        <w:t>לא ניתן ל</w:t>
      </w:r>
      <w:r w:rsidRPr="007F66D3">
        <w:rPr>
          <w:rFonts w:asciiTheme="minorBidi" w:hAnsiTheme="minorBidi"/>
          <w:sz w:val="28"/>
          <w:szCs w:val="28"/>
          <w:rtl/>
        </w:rPr>
        <w:t>העב</w:t>
      </w:r>
      <w:r w:rsidRPr="007F66D3">
        <w:rPr>
          <w:rFonts w:asciiTheme="minorBidi" w:hAnsiTheme="minorBidi" w:hint="cs"/>
          <w:sz w:val="28"/>
          <w:szCs w:val="28"/>
          <w:rtl/>
        </w:rPr>
        <w:t>י</w:t>
      </w:r>
      <w:r w:rsidRPr="007F66D3">
        <w:rPr>
          <w:rFonts w:asciiTheme="minorBidi" w:hAnsiTheme="minorBidi"/>
          <w:sz w:val="28"/>
          <w:szCs w:val="28"/>
          <w:rtl/>
        </w:rPr>
        <w:t xml:space="preserve">ר שחקן מקבוצה לקבוצה של אותו המועדון </w:t>
      </w:r>
      <w:r w:rsidRPr="007F66D3">
        <w:rPr>
          <w:rFonts w:asciiTheme="minorBidi" w:hAnsiTheme="minorBidi" w:hint="cs"/>
          <w:sz w:val="28"/>
          <w:szCs w:val="28"/>
          <w:rtl/>
        </w:rPr>
        <w:t>במהלך העונה.</w:t>
      </w:r>
    </w:p>
    <w:p w14:paraId="355C3FB2" w14:textId="77777777" w:rsidR="007F66D3" w:rsidRDefault="007F66D3" w:rsidP="007F66D3">
      <w:pPr>
        <w:pStyle w:val="ListParagraph"/>
        <w:numPr>
          <w:ilvl w:val="1"/>
          <w:numId w:val="13"/>
        </w:numPr>
        <w:spacing w:line="360" w:lineRule="auto"/>
        <w:ind w:left="576"/>
        <w:jc w:val="both"/>
        <w:rPr>
          <w:rFonts w:asciiTheme="minorBidi" w:hAnsiTheme="minorBidi"/>
          <w:sz w:val="28"/>
          <w:szCs w:val="28"/>
        </w:rPr>
      </w:pPr>
      <w:r w:rsidRPr="007F66D3">
        <w:rPr>
          <w:rFonts w:asciiTheme="minorBidi" w:hAnsiTheme="minorBidi"/>
          <w:sz w:val="28"/>
          <w:szCs w:val="28"/>
          <w:rtl/>
        </w:rPr>
        <w:t>שחקן/ית שעבר ממועדון למועדון או מקבוצה לקבוצה באותה עונת המשחקים, ידורג בקבוצתו החדשה על פי הדירוג הארצי לתחילת העונה.</w:t>
      </w:r>
    </w:p>
    <w:p w14:paraId="2F044F21" w14:textId="77777777" w:rsidR="00C97FA2" w:rsidRPr="00F93A9E" w:rsidRDefault="00C97FA2" w:rsidP="007F66D3">
      <w:pPr>
        <w:pStyle w:val="ListParagraph"/>
        <w:numPr>
          <w:ilvl w:val="1"/>
          <w:numId w:val="13"/>
        </w:numPr>
        <w:spacing w:line="360" w:lineRule="auto"/>
        <w:ind w:left="576"/>
        <w:jc w:val="both"/>
        <w:rPr>
          <w:rFonts w:asciiTheme="minorBidi" w:hAnsiTheme="minorBidi"/>
          <w:sz w:val="28"/>
          <w:szCs w:val="28"/>
        </w:rPr>
      </w:pPr>
      <w:r w:rsidRPr="00F93A9E">
        <w:rPr>
          <w:rFonts w:asciiTheme="minorBidi" w:hAnsiTheme="minorBidi" w:hint="cs"/>
          <w:sz w:val="28"/>
          <w:szCs w:val="28"/>
          <w:rtl/>
        </w:rPr>
        <w:t xml:space="preserve"> באופן כללי </w:t>
      </w:r>
      <w:r w:rsidRPr="00F93A9E">
        <w:rPr>
          <w:rFonts w:asciiTheme="minorBidi" w:hAnsiTheme="minorBidi"/>
          <w:sz w:val="28"/>
          <w:szCs w:val="28"/>
          <w:rtl/>
        </w:rPr>
        <w:t>מעבר שחקנים ממועדון למועדון יבוצע אך ורק בהתאם לחוק הספורט בישראל</w:t>
      </w:r>
      <w:r w:rsidRPr="00F93A9E">
        <w:rPr>
          <w:rFonts w:asciiTheme="minorBidi" w:hAnsiTheme="minorBidi"/>
          <w:sz w:val="28"/>
          <w:szCs w:val="28"/>
        </w:rPr>
        <w:t>.</w:t>
      </w:r>
      <w:r w:rsidRPr="00F93A9E">
        <w:rPr>
          <w:rFonts w:asciiTheme="minorBidi" w:hAnsiTheme="minorBidi" w:hint="cs"/>
          <w:sz w:val="28"/>
          <w:szCs w:val="28"/>
          <w:rtl/>
        </w:rPr>
        <w:t xml:space="preserve"> </w:t>
      </w:r>
      <w:r w:rsidRPr="00F93A9E">
        <w:rPr>
          <w:rFonts w:asciiTheme="minorBidi" w:hAnsiTheme="minorBidi"/>
          <w:sz w:val="28"/>
          <w:szCs w:val="28"/>
          <w:rtl/>
        </w:rPr>
        <w:t>ערעור על מעבר שחקן יבוצע על ידי פניה לבית הדין של ההתאחדות לספורט</w:t>
      </w:r>
      <w:r w:rsidRPr="00F93A9E">
        <w:rPr>
          <w:rFonts w:asciiTheme="minorBidi" w:hAnsiTheme="minorBidi"/>
          <w:sz w:val="28"/>
          <w:szCs w:val="28"/>
        </w:rPr>
        <w:t>.</w:t>
      </w:r>
    </w:p>
    <w:p w14:paraId="535C790F" w14:textId="77777777" w:rsidR="00835A01" w:rsidRPr="00835A01" w:rsidRDefault="00835A01" w:rsidP="00835A01">
      <w:pPr>
        <w:pStyle w:val="Heading1"/>
        <w:numPr>
          <w:ilvl w:val="0"/>
          <w:numId w:val="13"/>
        </w:numPr>
        <w:bidi/>
        <w:spacing w:line="360" w:lineRule="auto"/>
        <w:rPr>
          <w:sz w:val="40"/>
          <w:szCs w:val="40"/>
          <w:rtl/>
        </w:rPr>
      </w:pPr>
      <w:bookmarkStart w:id="25" w:name="_Toc489284119"/>
      <w:bookmarkStart w:id="26" w:name="_Toc522714302"/>
      <w:r w:rsidRPr="00835A01">
        <w:rPr>
          <w:rFonts w:hint="cs"/>
          <w:sz w:val="40"/>
          <w:szCs w:val="40"/>
          <w:rtl/>
        </w:rPr>
        <w:lastRenderedPageBreak/>
        <w:t>הסגרים</w:t>
      </w:r>
      <w:bookmarkEnd w:id="25"/>
      <w:bookmarkEnd w:id="26"/>
    </w:p>
    <w:p w14:paraId="1D9D06A6" w14:textId="77777777" w:rsidR="00835A01" w:rsidRDefault="00835A01" w:rsidP="00C97FA2">
      <w:pPr>
        <w:pStyle w:val="ListParagraph"/>
        <w:numPr>
          <w:ilvl w:val="1"/>
          <w:numId w:val="13"/>
        </w:numPr>
        <w:spacing w:line="360" w:lineRule="auto"/>
        <w:ind w:left="576"/>
        <w:rPr>
          <w:rFonts w:asciiTheme="minorBidi" w:hAnsiTheme="minorBidi"/>
          <w:sz w:val="28"/>
          <w:szCs w:val="28"/>
        </w:rPr>
      </w:pPr>
      <w:r w:rsidRPr="00835A01">
        <w:rPr>
          <w:rFonts w:asciiTheme="minorBidi" w:hAnsiTheme="minorBidi"/>
          <w:sz w:val="28"/>
          <w:szCs w:val="28"/>
          <w:rtl/>
        </w:rPr>
        <w:t>שחקן/ית שגילו מתחת לגיל 18, יוכל באין הסכמת המועדון להעברתו,לעבור לקבוצה אחרת על פי הוראות חוק הספורט. העברה לקבוצה אחרת תעשה בהתאמה עם סעי</w:t>
      </w:r>
      <w:r w:rsidR="00C97FA2">
        <w:rPr>
          <w:rFonts w:asciiTheme="minorBidi" w:hAnsiTheme="minorBidi" w:hint="cs"/>
          <w:sz w:val="28"/>
          <w:szCs w:val="28"/>
          <w:rtl/>
        </w:rPr>
        <w:t>פים תחת פסוק</w:t>
      </w:r>
      <w:r w:rsidRPr="00835A01">
        <w:rPr>
          <w:rFonts w:asciiTheme="minorBidi" w:hAnsiTheme="minorBidi"/>
          <w:sz w:val="28"/>
          <w:szCs w:val="28"/>
          <w:rtl/>
        </w:rPr>
        <w:t xml:space="preserve"> </w:t>
      </w:r>
      <w:r w:rsidR="00C97FA2">
        <w:rPr>
          <w:rFonts w:asciiTheme="minorBidi" w:hAnsiTheme="minorBidi"/>
          <w:sz w:val="28"/>
          <w:szCs w:val="28"/>
        </w:rPr>
        <w:t>13</w:t>
      </w:r>
      <w:r w:rsidRPr="00835A01">
        <w:rPr>
          <w:rFonts w:asciiTheme="minorBidi" w:hAnsiTheme="minorBidi"/>
          <w:sz w:val="28"/>
          <w:szCs w:val="28"/>
          <w:rtl/>
        </w:rPr>
        <w:t>.</w:t>
      </w:r>
    </w:p>
    <w:p w14:paraId="2C14CBBF" w14:textId="77777777" w:rsidR="00835A01" w:rsidRPr="00835A01" w:rsidRDefault="00835A01" w:rsidP="00835A01">
      <w:pPr>
        <w:pStyle w:val="ListParagraph"/>
        <w:numPr>
          <w:ilvl w:val="1"/>
          <w:numId w:val="13"/>
        </w:numPr>
        <w:spacing w:line="360" w:lineRule="auto"/>
        <w:ind w:left="576"/>
        <w:jc w:val="both"/>
        <w:rPr>
          <w:rFonts w:asciiTheme="minorBidi" w:hAnsiTheme="minorBidi"/>
          <w:sz w:val="28"/>
          <w:szCs w:val="28"/>
          <w:rtl/>
        </w:rPr>
      </w:pPr>
      <w:r w:rsidRPr="00835A01">
        <w:rPr>
          <w:rFonts w:asciiTheme="minorBidi" w:hAnsiTheme="minorBidi"/>
          <w:sz w:val="28"/>
          <w:szCs w:val="28"/>
          <w:rtl/>
        </w:rPr>
        <w:t>שחקן/ית שגילו מעל גיל 18 ומתחת לגיל 31, יוכל באין הסכמה העברתו, להגיש בתום עונת המשחקים טופס הסגר, ולעבור ממועדון אחד למועדון אחר לאחר שנכנס להסגר לתקופה של עונת משחקים אחת על פי תקנות חוק הספורט.</w:t>
      </w:r>
    </w:p>
    <w:p w14:paraId="34D93621" w14:textId="77777777" w:rsidR="00835A01" w:rsidRPr="00835A01" w:rsidRDefault="00835A01" w:rsidP="00835A01">
      <w:pPr>
        <w:pStyle w:val="ListParagraph"/>
        <w:numPr>
          <w:ilvl w:val="1"/>
          <w:numId w:val="13"/>
        </w:numPr>
        <w:spacing w:line="360" w:lineRule="auto"/>
        <w:ind w:left="576"/>
        <w:jc w:val="both"/>
        <w:rPr>
          <w:rFonts w:asciiTheme="minorBidi" w:hAnsiTheme="minorBidi"/>
          <w:sz w:val="28"/>
          <w:szCs w:val="28"/>
        </w:rPr>
      </w:pPr>
      <w:r w:rsidRPr="00835A01">
        <w:rPr>
          <w:rFonts w:asciiTheme="minorBidi" w:hAnsiTheme="minorBidi"/>
          <w:sz w:val="28"/>
          <w:szCs w:val="28"/>
          <w:rtl/>
        </w:rPr>
        <w:t>שחקן/ית שגילו מעל גיל 31 שנה,יוכל לעבור ממועדון אחד למועדון אחר באין הסכמת המועדון לו הוא שייך.</w:t>
      </w:r>
    </w:p>
    <w:p w14:paraId="0BFE5E5E" w14:textId="77777777" w:rsidR="00835A01" w:rsidRPr="00835A01" w:rsidRDefault="00835A01" w:rsidP="00835A01">
      <w:pPr>
        <w:pStyle w:val="ListParagraph"/>
        <w:numPr>
          <w:ilvl w:val="1"/>
          <w:numId w:val="13"/>
        </w:numPr>
        <w:spacing w:line="360" w:lineRule="auto"/>
        <w:ind w:left="576"/>
        <w:jc w:val="both"/>
        <w:rPr>
          <w:rFonts w:asciiTheme="minorBidi" w:hAnsiTheme="minorBidi"/>
          <w:sz w:val="28"/>
          <w:szCs w:val="28"/>
        </w:rPr>
      </w:pPr>
      <w:r w:rsidRPr="00835A01">
        <w:rPr>
          <w:rFonts w:asciiTheme="minorBidi" w:hAnsiTheme="minorBidi"/>
          <w:sz w:val="28"/>
          <w:szCs w:val="28"/>
          <w:rtl/>
        </w:rPr>
        <w:t>לעניין סעיף זה "הסגר" - איסור על השתתפות בתחרויות קבוצתיות כלשהן (לרבות משחקי ליגה וגביע, משחקי ידידות, תחרויות קבוצתיות</w:t>
      </w:r>
      <w:r w:rsidRPr="00835A01">
        <w:rPr>
          <w:rFonts w:asciiTheme="minorBidi" w:hAnsiTheme="minorBidi" w:hint="cs"/>
          <w:sz w:val="28"/>
          <w:szCs w:val="28"/>
          <w:rtl/>
        </w:rPr>
        <w:t xml:space="preserve">  ואישיות </w:t>
      </w:r>
      <w:r w:rsidRPr="00835A01">
        <w:rPr>
          <w:rFonts w:asciiTheme="minorBidi" w:hAnsiTheme="minorBidi"/>
          <w:sz w:val="28"/>
          <w:szCs w:val="28"/>
          <w:rtl/>
        </w:rPr>
        <w:t xml:space="preserve"> בינלאומיות) בארץ ומחוצה לה  </w:t>
      </w:r>
      <w:r w:rsidRPr="00835A01">
        <w:rPr>
          <w:rFonts w:asciiTheme="minorBidi" w:hAnsiTheme="minorBidi" w:hint="cs"/>
          <w:sz w:val="28"/>
          <w:szCs w:val="28"/>
          <w:rtl/>
        </w:rPr>
        <w:t>וזאת על פי חוק הספורט.</w:t>
      </w:r>
    </w:p>
    <w:p w14:paraId="3876EF7A" w14:textId="77777777" w:rsidR="00835A01" w:rsidRPr="00835A01" w:rsidRDefault="00835A01" w:rsidP="00835A01">
      <w:pPr>
        <w:pStyle w:val="ListParagraph"/>
        <w:numPr>
          <w:ilvl w:val="1"/>
          <w:numId w:val="13"/>
        </w:numPr>
        <w:spacing w:line="360" w:lineRule="auto"/>
        <w:ind w:left="576"/>
        <w:jc w:val="both"/>
        <w:rPr>
          <w:rFonts w:asciiTheme="minorBidi" w:hAnsiTheme="minorBidi"/>
          <w:sz w:val="28"/>
          <w:szCs w:val="28"/>
          <w:rtl/>
        </w:rPr>
      </w:pPr>
      <w:r w:rsidRPr="00835A01">
        <w:rPr>
          <w:rFonts w:asciiTheme="minorBidi" w:hAnsiTheme="minorBidi"/>
          <w:sz w:val="28"/>
          <w:szCs w:val="28"/>
          <w:rtl/>
        </w:rPr>
        <w:t>הוראות כניסה ויציאה מהסגר</w:t>
      </w:r>
      <w:r w:rsidRPr="00835A01">
        <w:rPr>
          <w:rFonts w:asciiTheme="minorBidi" w:hAnsiTheme="minorBidi" w:hint="cs"/>
          <w:sz w:val="28"/>
          <w:szCs w:val="28"/>
          <w:rtl/>
        </w:rPr>
        <w:t>:</w:t>
      </w:r>
    </w:p>
    <w:p w14:paraId="45CDDF0E" w14:textId="77777777" w:rsidR="00835A01" w:rsidRPr="00835A01" w:rsidRDefault="00835A01" w:rsidP="00835A01">
      <w:pPr>
        <w:numPr>
          <w:ilvl w:val="2"/>
          <w:numId w:val="10"/>
        </w:numPr>
        <w:spacing w:after="0" w:line="240" w:lineRule="auto"/>
        <w:ind w:left="870"/>
        <w:jc w:val="both"/>
        <w:rPr>
          <w:sz w:val="28"/>
          <w:szCs w:val="28"/>
          <w:rtl/>
        </w:rPr>
      </w:pPr>
      <w:r w:rsidRPr="00835A01">
        <w:rPr>
          <w:sz w:val="28"/>
          <w:szCs w:val="28"/>
          <w:rtl/>
        </w:rPr>
        <w:t>השחקן/ית שלח לקבוצתו בדואר רשום,</w:t>
      </w:r>
      <w:r w:rsidRPr="00835A01">
        <w:rPr>
          <w:rFonts w:hint="cs"/>
          <w:sz w:val="28"/>
          <w:szCs w:val="28"/>
          <w:rtl/>
        </w:rPr>
        <w:t xml:space="preserve"> </w:t>
      </w:r>
      <w:r w:rsidRPr="00835A01">
        <w:rPr>
          <w:sz w:val="28"/>
          <w:szCs w:val="28"/>
          <w:rtl/>
        </w:rPr>
        <w:t>טופס הסגר אשר נרכש במזכירות האיגוד והמציא לאיגוד העתק טופס,בצירוף קבלת הדואר המעידה על משלוח מקור הטופס לקבוצה.</w:t>
      </w:r>
    </w:p>
    <w:p w14:paraId="05F2FDB9" w14:textId="77777777" w:rsidR="00835A01" w:rsidRPr="00835A01" w:rsidRDefault="00835A01" w:rsidP="00835A01">
      <w:pPr>
        <w:numPr>
          <w:ilvl w:val="2"/>
          <w:numId w:val="10"/>
        </w:numPr>
        <w:spacing w:after="0" w:line="240" w:lineRule="auto"/>
        <w:ind w:left="870"/>
        <w:jc w:val="both"/>
        <w:rPr>
          <w:sz w:val="28"/>
          <w:szCs w:val="28"/>
          <w:rtl/>
        </w:rPr>
      </w:pPr>
      <w:r w:rsidRPr="00835A01">
        <w:rPr>
          <w:sz w:val="28"/>
          <w:szCs w:val="28"/>
          <w:rtl/>
        </w:rPr>
        <w:t>משלוח הודאה כאמור,יעשה אך ורק בפגרה הרשמית,כפי שתיקבע על ידי הנהלת האיגוד</w:t>
      </w:r>
      <w:r w:rsidRPr="00835A01">
        <w:rPr>
          <w:rFonts w:hint="cs"/>
          <w:sz w:val="28"/>
          <w:szCs w:val="28"/>
          <w:rtl/>
        </w:rPr>
        <w:t>.</w:t>
      </w:r>
    </w:p>
    <w:p w14:paraId="55FC4952" w14:textId="77777777" w:rsidR="00835A01" w:rsidRPr="00835A01" w:rsidRDefault="00835A01" w:rsidP="00835A01">
      <w:pPr>
        <w:numPr>
          <w:ilvl w:val="2"/>
          <w:numId w:val="10"/>
        </w:numPr>
        <w:spacing w:after="0" w:line="240" w:lineRule="auto"/>
        <w:ind w:left="870"/>
        <w:jc w:val="both"/>
        <w:rPr>
          <w:sz w:val="28"/>
          <w:szCs w:val="28"/>
          <w:rtl/>
        </w:rPr>
      </w:pPr>
      <w:r w:rsidRPr="00835A01">
        <w:rPr>
          <w:sz w:val="28"/>
          <w:szCs w:val="28"/>
          <w:rtl/>
        </w:rPr>
        <w:t>שחקן/ית לא יהיה ראשי להיכנס להסגר,בזמן ריצוי עונש הרחקה מפעילות ספורטיבית שנגזר עליו על ידי מוסד שיפוטי מוסמך של האיגוד.</w:t>
      </w:r>
    </w:p>
    <w:p w14:paraId="4A95A196" w14:textId="77777777" w:rsidR="00835A01" w:rsidRPr="00835A01" w:rsidRDefault="00835A01" w:rsidP="00835A01">
      <w:pPr>
        <w:numPr>
          <w:ilvl w:val="2"/>
          <w:numId w:val="10"/>
        </w:numPr>
        <w:spacing w:after="0" w:line="240" w:lineRule="auto"/>
        <w:ind w:left="870"/>
        <w:jc w:val="both"/>
        <w:rPr>
          <w:sz w:val="28"/>
          <w:szCs w:val="28"/>
          <w:rtl/>
        </w:rPr>
      </w:pPr>
      <w:r w:rsidRPr="00835A01">
        <w:rPr>
          <w:sz w:val="28"/>
          <w:szCs w:val="28"/>
          <w:rtl/>
        </w:rPr>
        <w:t xml:space="preserve">ביטול ההסגר יעשה באופן אוטומטי ע"י האיגוד עם תום המועד שנקבע. </w:t>
      </w:r>
    </w:p>
    <w:p w14:paraId="6964C651" w14:textId="77777777" w:rsidR="00835A01" w:rsidRPr="00835A01" w:rsidRDefault="00835A01" w:rsidP="00835A01">
      <w:pPr>
        <w:numPr>
          <w:ilvl w:val="2"/>
          <w:numId w:val="10"/>
        </w:numPr>
        <w:spacing w:after="0" w:line="240" w:lineRule="auto"/>
        <w:ind w:left="870"/>
        <w:jc w:val="both"/>
        <w:rPr>
          <w:sz w:val="28"/>
          <w:szCs w:val="28"/>
        </w:rPr>
      </w:pPr>
      <w:r w:rsidRPr="00835A01">
        <w:rPr>
          <w:sz w:val="28"/>
          <w:szCs w:val="28"/>
          <w:rtl/>
        </w:rPr>
        <w:t>לעניין סעיף זה – ייחשב גילו של השחקן/ית לפי המועד בו נמסר הטופס למזכירות.</w:t>
      </w:r>
    </w:p>
    <w:p w14:paraId="5A18EE8F" w14:textId="77777777" w:rsidR="00835A01" w:rsidRDefault="00835A01" w:rsidP="00835A01">
      <w:pPr>
        <w:ind w:left="144"/>
        <w:jc w:val="both"/>
        <w:rPr>
          <w:sz w:val="28"/>
          <w:szCs w:val="28"/>
          <w:rtl/>
        </w:rPr>
      </w:pPr>
    </w:p>
    <w:p w14:paraId="0984DBB0" w14:textId="77777777" w:rsidR="00835A01" w:rsidRDefault="00835A01" w:rsidP="00835A01">
      <w:pPr>
        <w:pStyle w:val="ListParagraph"/>
        <w:numPr>
          <w:ilvl w:val="1"/>
          <w:numId w:val="13"/>
        </w:numPr>
        <w:spacing w:line="360" w:lineRule="auto"/>
        <w:ind w:left="576"/>
        <w:jc w:val="both"/>
        <w:rPr>
          <w:rFonts w:asciiTheme="minorBidi" w:hAnsiTheme="minorBidi"/>
          <w:sz w:val="28"/>
          <w:szCs w:val="28"/>
        </w:rPr>
      </w:pPr>
      <w:r w:rsidRPr="00835A01">
        <w:rPr>
          <w:rFonts w:asciiTheme="minorBidi" w:hAnsiTheme="minorBidi"/>
          <w:sz w:val="28"/>
          <w:szCs w:val="28"/>
          <w:rtl/>
        </w:rPr>
        <w:t>הוראות מיוחדות לגבי הסגר שחקנים שגילם פחות מ-18 שנה –</w:t>
      </w:r>
      <w:r w:rsidRPr="00835A01">
        <w:rPr>
          <w:rFonts w:asciiTheme="minorBidi" w:hAnsiTheme="minorBidi" w:hint="cs"/>
          <w:sz w:val="28"/>
          <w:szCs w:val="28"/>
          <w:rtl/>
        </w:rPr>
        <w:t xml:space="preserve"> </w:t>
      </w:r>
      <w:r w:rsidRPr="00835A01">
        <w:rPr>
          <w:rFonts w:asciiTheme="minorBidi" w:hAnsiTheme="minorBidi"/>
          <w:sz w:val="28"/>
          <w:szCs w:val="28"/>
          <w:rtl/>
        </w:rPr>
        <w:t xml:space="preserve">אין הסגר לשחקנים שגילם נמוך מ-18.  </w:t>
      </w:r>
    </w:p>
    <w:p w14:paraId="48ECAC74" w14:textId="77777777" w:rsidR="00C97FA2" w:rsidRDefault="00C97FA2" w:rsidP="00C97FA2">
      <w:pPr>
        <w:pStyle w:val="ListParagraph"/>
        <w:spacing w:line="360" w:lineRule="auto"/>
        <w:ind w:left="576"/>
        <w:jc w:val="both"/>
        <w:rPr>
          <w:rFonts w:asciiTheme="minorBidi" w:hAnsiTheme="minorBidi"/>
          <w:sz w:val="28"/>
          <w:szCs w:val="28"/>
          <w:rtl/>
        </w:rPr>
      </w:pPr>
    </w:p>
    <w:p w14:paraId="3AA0BCDA" w14:textId="77777777" w:rsidR="00C97FA2" w:rsidRDefault="00C97FA2" w:rsidP="00C97FA2">
      <w:pPr>
        <w:pStyle w:val="ListParagraph"/>
        <w:spacing w:line="360" w:lineRule="auto"/>
        <w:ind w:left="576"/>
        <w:jc w:val="both"/>
        <w:rPr>
          <w:rFonts w:asciiTheme="minorBidi" w:hAnsiTheme="minorBidi"/>
          <w:sz w:val="28"/>
          <w:szCs w:val="28"/>
        </w:rPr>
      </w:pPr>
      <w:r>
        <w:rPr>
          <w:rFonts w:asciiTheme="minorBidi" w:hAnsiTheme="minorBidi"/>
          <w:sz w:val="28"/>
          <w:szCs w:val="28"/>
          <w:rtl/>
        </w:rPr>
        <w:br/>
      </w:r>
    </w:p>
    <w:p w14:paraId="4379C173" w14:textId="77777777" w:rsidR="00E903B7" w:rsidRDefault="00E903B7" w:rsidP="00E903B7">
      <w:pPr>
        <w:pStyle w:val="ListParagraph"/>
        <w:spacing w:line="360" w:lineRule="auto"/>
        <w:ind w:left="576"/>
        <w:jc w:val="both"/>
        <w:rPr>
          <w:rFonts w:asciiTheme="minorBidi" w:hAnsiTheme="minorBidi"/>
          <w:sz w:val="28"/>
          <w:szCs w:val="28"/>
        </w:rPr>
      </w:pPr>
    </w:p>
    <w:p w14:paraId="30FF32D8" w14:textId="77777777" w:rsidR="00A41612" w:rsidRPr="00E903B7" w:rsidRDefault="008242E4" w:rsidP="00A41612">
      <w:pPr>
        <w:pStyle w:val="Heading1"/>
        <w:numPr>
          <w:ilvl w:val="0"/>
          <w:numId w:val="13"/>
        </w:numPr>
        <w:bidi/>
        <w:spacing w:line="360" w:lineRule="auto"/>
        <w:rPr>
          <w:sz w:val="40"/>
          <w:szCs w:val="40"/>
        </w:rPr>
      </w:pPr>
      <w:bookmarkStart w:id="27" w:name="_Toc522714303"/>
      <w:r>
        <w:rPr>
          <w:rFonts w:hint="cs"/>
          <w:sz w:val="40"/>
          <w:szCs w:val="40"/>
          <w:rtl/>
          <w:lang w:val="ru-RU"/>
        </w:rPr>
        <w:lastRenderedPageBreak/>
        <w:t>שופטים</w:t>
      </w:r>
      <w:bookmarkEnd w:id="27"/>
    </w:p>
    <w:p w14:paraId="494E48AF" w14:textId="77777777" w:rsidR="00E903B7" w:rsidRDefault="00E903B7" w:rsidP="00C91561">
      <w:pPr>
        <w:pStyle w:val="ListParagraph"/>
        <w:numPr>
          <w:ilvl w:val="1"/>
          <w:numId w:val="13"/>
        </w:numPr>
        <w:spacing w:line="360" w:lineRule="auto"/>
        <w:ind w:left="576"/>
        <w:jc w:val="both"/>
        <w:rPr>
          <w:rFonts w:asciiTheme="minorBidi" w:hAnsiTheme="minorBidi"/>
          <w:sz w:val="28"/>
          <w:szCs w:val="28"/>
        </w:rPr>
      </w:pPr>
      <w:r w:rsidRPr="00E903B7">
        <w:rPr>
          <w:rFonts w:asciiTheme="minorBidi" w:hAnsiTheme="minorBidi"/>
          <w:sz w:val="28"/>
          <w:szCs w:val="28"/>
          <w:rtl/>
        </w:rPr>
        <w:t>כל מחזור של ליג</w:t>
      </w:r>
      <w:r w:rsidRPr="00E903B7">
        <w:rPr>
          <w:rFonts w:asciiTheme="minorBidi" w:hAnsiTheme="minorBidi" w:hint="cs"/>
          <w:sz w:val="28"/>
          <w:szCs w:val="28"/>
          <w:rtl/>
        </w:rPr>
        <w:t>ה</w:t>
      </w:r>
      <w:r w:rsidRPr="00E903B7">
        <w:rPr>
          <w:rFonts w:asciiTheme="minorBidi" w:hAnsiTheme="minorBidi"/>
          <w:sz w:val="28"/>
          <w:szCs w:val="28"/>
          <w:rtl/>
        </w:rPr>
        <w:t xml:space="preserve"> לאומית </w:t>
      </w:r>
      <w:r>
        <w:rPr>
          <w:rFonts w:asciiTheme="minorBidi" w:hAnsiTheme="minorBidi" w:hint="cs"/>
          <w:sz w:val="28"/>
          <w:szCs w:val="28"/>
          <w:rtl/>
          <w:lang w:val="ru-RU"/>
        </w:rPr>
        <w:t>כולל פלאי-אוף</w:t>
      </w:r>
      <w:r>
        <w:rPr>
          <w:rFonts w:asciiTheme="minorBidi" w:hAnsiTheme="minorBidi" w:hint="cs"/>
          <w:sz w:val="28"/>
          <w:szCs w:val="28"/>
          <w:rtl/>
        </w:rPr>
        <w:t>, ומשחקי פלאי-עוף של ליגות נמוחות יותר מחייבות</w:t>
      </w:r>
      <w:r w:rsidRPr="00E903B7">
        <w:rPr>
          <w:rFonts w:asciiTheme="minorBidi" w:hAnsiTheme="minorBidi"/>
          <w:sz w:val="28"/>
          <w:szCs w:val="28"/>
          <w:rtl/>
        </w:rPr>
        <w:t xml:space="preserve"> השתתפות של </w:t>
      </w:r>
      <w:r w:rsidRPr="00E903B7">
        <w:rPr>
          <w:rFonts w:asciiTheme="minorBidi" w:hAnsiTheme="minorBidi" w:hint="cs"/>
          <w:sz w:val="28"/>
          <w:szCs w:val="28"/>
          <w:rtl/>
        </w:rPr>
        <w:t>לפחות 2 שופטים מטעם האיגוד.</w:t>
      </w:r>
    </w:p>
    <w:p w14:paraId="5B472E99" w14:textId="77777777" w:rsidR="00E903B7" w:rsidRDefault="00E903B7" w:rsidP="00E903B7">
      <w:pPr>
        <w:pStyle w:val="ListParagraph"/>
        <w:numPr>
          <w:ilvl w:val="1"/>
          <w:numId w:val="13"/>
        </w:numPr>
        <w:spacing w:line="360" w:lineRule="auto"/>
        <w:ind w:left="576"/>
        <w:jc w:val="both"/>
        <w:rPr>
          <w:rFonts w:asciiTheme="minorBidi" w:hAnsiTheme="minorBidi"/>
          <w:sz w:val="28"/>
          <w:szCs w:val="28"/>
        </w:rPr>
      </w:pPr>
      <w:r w:rsidRPr="00E903B7">
        <w:rPr>
          <w:rFonts w:asciiTheme="minorBidi" w:hAnsiTheme="minorBidi" w:hint="cs"/>
          <w:sz w:val="28"/>
          <w:szCs w:val="28"/>
          <w:rtl/>
        </w:rPr>
        <w:t>כל מועדון, שמשתתף במחזור ליגה</w:t>
      </w:r>
      <w:r>
        <w:rPr>
          <w:rFonts w:asciiTheme="minorBidi" w:hAnsiTheme="minorBidi" w:hint="cs"/>
          <w:sz w:val="28"/>
          <w:szCs w:val="28"/>
          <w:rtl/>
        </w:rPr>
        <w:t xml:space="preserve"> לאומית</w:t>
      </w:r>
      <w:r w:rsidRPr="00E903B7">
        <w:rPr>
          <w:rFonts w:asciiTheme="minorBidi" w:hAnsiTheme="minorBidi" w:hint="cs"/>
          <w:sz w:val="28"/>
          <w:szCs w:val="28"/>
          <w:rtl/>
        </w:rPr>
        <w:t>, חייב לספק שופט אחד לצורך שיפוט משחקי המחזור. המועדון שלא יספק שופט, יכנס על פי נספח ב'.</w:t>
      </w:r>
    </w:p>
    <w:p w14:paraId="54D3994B" w14:textId="77777777" w:rsidR="00E903B7" w:rsidRDefault="00E903B7" w:rsidP="00E903B7">
      <w:pPr>
        <w:pStyle w:val="ListParagraph"/>
        <w:numPr>
          <w:ilvl w:val="1"/>
          <w:numId w:val="13"/>
        </w:numPr>
        <w:spacing w:line="360" w:lineRule="auto"/>
        <w:ind w:left="576"/>
        <w:jc w:val="both"/>
        <w:rPr>
          <w:rFonts w:asciiTheme="minorBidi" w:hAnsiTheme="minorBidi"/>
          <w:sz w:val="28"/>
          <w:szCs w:val="28"/>
        </w:rPr>
      </w:pPr>
      <w:r w:rsidRPr="00E903B7">
        <w:rPr>
          <w:rFonts w:asciiTheme="minorBidi" w:hAnsiTheme="minorBidi" w:hint="cs"/>
          <w:sz w:val="28"/>
          <w:szCs w:val="28"/>
          <w:rtl/>
        </w:rPr>
        <w:t xml:space="preserve"> </w:t>
      </w:r>
      <w:r w:rsidRPr="00E903B7">
        <w:rPr>
          <w:rFonts w:asciiTheme="minorBidi" w:hAnsiTheme="minorBidi"/>
          <w:sz w:val="28"/>
          <w:szCs w:val="28"/>
          <w:rtl/>
        </w:rPr>
        <w:t>ועדת שופטים רשאית להסמיך כל אדם אשר ישמש כמשקיף מטעמה ואשר יעביר דוח על פי בקשתה.</w:t>
      </w:r>
      <w:r w:rsidRPr="00E903B7">
        <w:rPr>
          <w:rFonts w:asciiTheme="minorBidi" w:hAnsiTheme="minorBidi" w:hint="cs"/>
          <w:sz w:val="28"/>
          <w:szCs w:val="28"/>
          <w:rtl/>
        </w:rPr>
        <w:t xml:space="preserve"> </w:t>
      </w:r>
      <w:r w:rsidRPr="00E903B7">
        <w:rPr>
          <w:rFonts w:asciiTheme="minorBidi" w:hAnsiTheme="minorBidi"/>
          <w:sz w:val="28"/>
          <w:szCs w:val="28"/>
          <w:rtl/>
        </w:rPr>
        <w:t>הוועדה תתייחס לדוח המשקיף ותסיק מסקנות על פיו.אין המשקיף רשאי לשנות החלטות שיפוט שנתקבלו במהלך ההתמודדות.</w:t>
      </w:r>
    </w:p>
    <w:p w14:paraId="54ACB9CC" w14:textId="77777777" w:rsidR="00E903B7" w:rsidRDefault="00E903B7">
      <w:pPr>
        <w:bidi w:val="0"/>
        <w:spacing w:after="0" w:line="240" w:lineRule="auto"/>
        <w:rPr>
          <w:rFonts w:asciiTheme="minorBidi" w:hAnsiTheme="minorBidi"/>
          <w:sz w:val="28"/>
          <w:szCs w:val="28"/>
        </w:rPr>
      </w:pPr>
    </w:p>
    <w:p w14:paraId="0160A200" w14:textId="77777777" w:rsidR="008242E4" w:rsidRPr="008242E4" w:rsidRDefault="008242E4" w:rsidP="008242E4">
      <w:pPr>
        <w:pStyle w:val="Heading1"/>
        <w:numPr>
          <w:ilvl w:val="0"/>
          <w:numId w:val="13"/>
        </w:numPr>
        <w:bidi/>
        <w:spacing w:line="360" w:lineRule="auto"/>
        <w:rPr>
          <w:sz w:val="40"/>
          <w:szCs w:val="40"/>
        </w:rPr>
      </w:pPr>
      <w:bookmarkStart w:id="28" w:name="_Toc522714304"/>
      <w:r>
        <w:rPr>
          <w:rFonts w:hint="cs"/>
          <w:sz w:val="40"/>
          <w:szCs w:val="40"/>
          <w:rtl/>
          <w:lang w:val="ru-RU"/>
        </w:rPr>
        <w:t>ערעורים</w:t>
      </w:r>
      <w:bookmarkEnd w:id="28"/>
    </w:p>
    <w:p w14:paraId="73339A23" w14:textId="77777777" w:rsidR="00B96CC4" w:rsidRPr="00B96CC4" w:rsidRDefault="00B96CC4" w:rsidP="00B96CC4">
      <w:pPr>
        <w:pStyle w:val="ListParagraph"/>
        <w:numPr>
          <w:ilvl w:val="1"/>
          <w:numId w:val="13"/>
        </w:numPr>
        <w:spacing w:line="360" w:lineRule="auto"/>
        <w:ind w:left="576"/>
        <w:jc w:val="both"/>
        <w:rPr>
          <w:rFonts w:asciiTheme="minorBidi" w:hAnsiTheme="minorBidi"/>
          <w:sz w:val="28"/>
          <w:szCs w:val="28"/>
          <w:rtl/>
        </w:rPr>
      </w:pPr>
      <w:r w:rsidRPr="00B96CC4">
        <w:rPr>
          <w:rFonts w:asciiTheme="minorBidi" w:hAnsiTheme="minorBidi"/>
          <w:sz w:val="28"/>
          <w:szCs w:val="28"/>
          <w:rtl/>
        </w:rPr>
        <w:t>מועדון אליו שייכת קבוצת ליגה רשאי להגיש ערעור על התמודדות או תחרות בהם נטל חלק,וכן לגבי התמודדות או תחרות באותה ליגה בה מתמודדת הקבוצה.</w:t>
      </w:r>
    </w:p>
    <w:p w14:paraId="1DAD1D24" w14:textId="77777777" w:rsidR="00B96CC4" w:rsidRPr="00B96CC4" w:rsidRDefault="00B96CC4" w:rsidP="00B96CC4">
      <w:pPr>
        <w:pStyle w:val="ListParagraph"/>
        <w:numPr>
          <w:ilvl w:val="1"/>
          <w:numId w:val="13"/>
        </w:numPr>
        <w:spacing w:line="360" w:lineRule="auto"/>
        <w:ind w:left="576"/>
        <w:jc w:val="both"/>
        <w:rPr>
          <w:rFonts w:asciiTheme="minorBidi" w:hAnsiTheme="minorBidi"/>
          <w:sz w:val="28"/>
          <w:szCs w:val="28"/>
          <w:rtl/>
        </w:rPr>
      </w:pPr>
      <w:r w:rsidRPr="00B96CC4">
        <w:rPr>
          <w:rFonts w:asciiTheme="minorBidi" w:hAnsiTheme="minorBidi"/>
          <w:sz w:val="28"/>
          <w:szCs w:val="28"/>
          <w:rtl/>
        </w:rPr>
        <w:t>הערעור יוגש במכתב לדוא"ל הרשמי של האיגוד או בפקס לוועדה לא יאוחר מ-7 ימים לאחר גמר ההתמודדות ו/או התחרות עליה הוא מבקש לערער.</w:t>
      </w:r>
    </w:p>
    <w:p w14:paraId="1543A6CD" w14:textId="77777777" w:rsidR="00B96CC4" w:rsidRPr="00B96CC4" w:rsidRDefault="00B96CC4" w:rsidP="00B96CC4">
      <w:pPr>
        <w:pStyle w:val="ListParagraph"/>
        <w:numPr>
          <w:ilvl w:val="1"/>
          <w:numId w:val="13"/>
        </w:numPr>
        <w:spacing w:line="360" w:lineRule="auto"/>
        <w:ind w:left="576"/>
        <w:jc w:val="both"/>
        <w:rPr>
          <w:rFonts w:asciiTheme="minorBidi" w:hAnsiTheme="minorBidi"/>
          <w:sz w:val="28"/>
          <w:szCs w:val="28"/>
          <w:rtl/>
        </w:rPr>
      </w:pPr>
      <w:r w:rsidRPr="00B96CC4">
        <w:rPr>
          <w:rFonts w:asciiTheme="minorBidi" w:hAnsiTheme="minorBidi"/>
          <w:sz w:val="28"/>
          <w:szCs w:val="28"/>
          <w:rtl/>
        </w:rPr>
        <w:t>הוועדה תזמן את הצדדים המעורבים,תשמע את טענותיהם ותודיע על החלטותיה בכתב למועדונים המעורבים בערעור מיד לאחר קבלת החלטה.</w:t>
      </w:r>
    </w:p>
    <w:p w14:paraId="5F62CD34" w14:textId="77777777" w:rsidR="00B96CC4" w:rsidRPr="00B96CC4" w:rsidRDefault="00B96CC4" w:rsidP="00B96CC4">
      <w:pPr>
        <w:pStyle w:val="ListParagraph"/>
        <w:numPr>
          <w:ilvl w:val="1"/>
          <w:numId w:val="13"/>
        </w:numPr>
        <w:spacing w:line="360" w:lineRule="auto"/>
        <w:ind w:left="576"/>
        <w:jc w:val="both"/>
        <w:rPr>
          <w:rFonts w:asciiTheme="minorBidi" w:hAnsiTheme="minorBidi"/>
          <w:sz w:val="28"/>
          <w:szCs w:val="28"/>
          <w:rtl/>
        </w:rPr>
      </w:pPr>
      <w:r w:rsidRPr="00B96CC4">
        <w:rPr>
          <w:rFonts w:asciiTheme="minorBidi" w:hAnsiTheme="minorBidi"/>
          <w:sz w:val="28"/>
          <w:szCs w:val="28"/>
          <w:rtl/>
        </w:rPr>
        <w:t>הוועדה חייבת לטפל בכל ערעור על תוצאות משחקי הליגה בתוך 14 יום מהגשת הערעור.</w:t>
      </w:r>
    </w:p>
    <w:p w14:paraId="6C672FB6" w14:textId="77777777" w:rsidR="00B96CC4" w:rsidRPr="00B96CC4" w:rsidRDefault="00B96CC4" w:rsidP="00B96CC4">
      <w:pPr>
        <w:pStyle w:val="ListParagraph"/>
        <w:numPr>
          <w:ilvl w:val="1"/>
          <w:numId w:val="13"/>
        </w:numPr>
        <w:spacing w:line="360" w:lineRule="auto"/>
        <w:ind w:left="576"/>
        <w:jc w:val="both"/>
        <w:rPr>
          <w:rFonts w:asciiTheme="minorBidi" w:hAnsiTheme="minorBidi"/>
          <w:sz w:val="28"/>
          <w:szCs w:val="28"/>
          <w:rtl/>
        </w:rPr>
      </w:pPr>
      <w:r w:rsidRPr="00B96CC4">
        <w:rPr>
          <w:rFonts w:asciiTheme="minorBidi" w:hAnsiTheme="minorBidi"/>
          <w:sz w:val="28"/>
          <w:szCs w:val="28"/>
          <w:rtl/>
        </w:rPr>
        <w:t>מועדון רשאי לערער בפני בית הדין העליון של איגוד הבדמינטון על החלטת הוועדה.</w:t>
      </w:r>
    </w:p>
    <w:p w14:paraId="4D9E4191" w14:textId="77777777" w:rsidR="00B96CC4" w:rsidRPr="00B96CC4" w:rsidRDefault="00B96CC4" w:rsidP="00B96CC4">
      <w:pPr>
        <w:pStyle w:val="ListParagraph"/>
        <w:numPr>
          <w:ilvl w:val="1"/>
          <w:numId w:val="13"/>
        </w:numPr>
        <w:spacing w:line="360" w:lineRule="auto"/>
        <w:ind w:left="576"/>
        <w:jc w:val="both"/>
        <w:rPr>
          <w:rFonts w:asciiTheme="minorBidi" w:hAnsiTheme="minorBidi"/>
          <w:sz w:val="28"/>
          <w:szCs w:val="28"/>
          <w:rtl/>
        </w:rPr>
      </w:pPr>
      <w:r w:rsidRPr="00B96CC4">
        <w:rPr>
          <w:rFonts w:asciiTheme="minorBidi" w:hAnsiTheme="minorBidi"/>
          <w:sz w:val="28"/>
          <w:szCs w:val="28"/>
          <w:rtl/>
        </w:rPr>
        <w:t>הערעור יישלח לבית הדין העליון דרך מזכירות האיגוד במכתב רשום בתוך 8 ימים מיום קבלת החלטת הוועדה.</w:t>
      </w:r>
    </w:p>
    <w:p w14:paraId="4B46399B" w14:textId="77777777" w:rsidR="008242E4" w:rsidRDefault="00B96CC4" w:rsidP="00B96CC4">
      <w:pPr>
        <w:pStyle w:val="ListParagraph"/>
        <w:numPr>
          <w:ilvl w:val="1"/>
          <w:numId w:val="13"/>
        </w:numPr>
        <w:spacing w:line="360" w:lineRule="auto"/>
        <w:ind w:left="576"/>
        <w:jc w:val="both"/>
        <w:rPr>
          <w:rFonts w:asciiTheme="minorBidi" w:hAnsiTheme="minorBidi"/>
          <w:sz w:val="28"/>
          <w:szCs w:val="28"/>
        </w:rPr>
      </w:pPr>
      <w:r w:rsidRPr="00B96CC4">
        <w:rPr>
          <w:rFonts w:asciiTheme="minorBidi" w:hAnsiTheme="minorBidi"/>
          <w:sz w:val="28"/>
          <w:szCs w:val="28"/>
          <w:rtl/>
        </w:rPr>
        <w:t>החלטת בית הדין העליון תהיה סופית ומחייבת,ותינתן לא יאוחר מ-30 יום מיום קבלת הערעור ממזכירות האיגוד.</w:t>
      </w:r>
    </w:p>
    <w:p w14:paraId="601CD8A8" w14:textId="77777777" w:rsidR="004C7DD3" w:rsidRDefault="004C7DD3">
      <w:pPr>
        <w:bidi w:val="0"/>
        <w:spacing w:after="0" w:line="240" w:lineRule="auto"/>
        <w:rPr>
          <w:rFonts w:asciiTheme="minorBidi" w:hAnsiTheme="minorBidi"/>
          <w:sz w:val="28"/>
          <w:szCs w:val="28"/>
          <w:rtl/>
        </w:rPr>
      </w:pPr>
      <w:r>
        <w:rPr>
          <w:rFonts w:asciiTheme="minorBidi" w:hAnsiTheme="minorBidi"/>
          <w:sz w:val="28"/>
          <w:szCs w:val="28"/>
          <w:rtl/>
        </w:rPr>
        <w:br w:type="page"/>
      </w:r>
    </w:p>
    <w:p w14:paraId="4DB08DB5" w14:textId="77777777" w:rsidR="008242E4" w:rsidRPr="00835A01" w:rsidRDefault="008242E4" w:rsidP="008242E4">
      <w:pPr>
        <w:pStyle w:val="Heading1"/>
        <w:numPr>
          <w:ilvl w:val="0"/>
          <w:numId w:val="13"/>
        </w:numPr>
        <w:bidi/>
        <w:spacing w:line="360" w:lineRule="auto"/>
        <w:rPr>
          <w:sz w:val="40"/>
          <w:szCs w:val="40"/>
          <w:rtl/>
        </w:rPr>
      </w:pPr>
      <w:bookmarkStart w:id="29" w:name="_Toc522714305"/>
      <w:r>
        <w:rPr>
          <w:rFonts w:hint="cs"/>
          <w:sz w:val="40"/>
          <w:szCs w:val="40"/>
          <w:rtl/>
        </w:rPr>
        <w:lastRenderedPageBreak/>
        <w:t>פרסים</w:t>
      </w:r>
      <w:bookmarkEnd w:id="29"/>
    </w:p>
    <w:p w14:paraId="09392915" w14:textId="77777777" w:rsidR="00E903B7" w:rsidRPr="00E903B7" w:rsidRDefault="00E903B7" w:rsidP="00E903B7">
      <w:pPr>
        <w:pStyle w:val="ListParagraph"/>
        <w:numPr>
          <w:ilvl w:val="1"/>
          <w:numId w:val="13"/>
        </w:numPr>
        <w:spacing w:line="360" w:lineRule="auto"/>
        <w:ind w:left="576"/>
        <w:jc w:val="both"/>
        <w:rPr>
          <w:rFonts w:asciiTheme="minorBidi" w:hAnsiTheme="minorBidi"/>
          <w:sz w:val="28"/>
          <w:szCs w:val="28"/>
          <w:rtl/>
        </w:rPr>
      </w:pPr>
      <w:r w:rsidRPr="00E903B7">
        <w:rPr>
          <w:rFonts w:asciiTheme="minorBidi" w:hAnsiTheme="minorBidi"/>
          <w:sz w:val="28"/>
          <w:szCs w:val="28"/>
          <w:rtl/>
        </w:rPr>
        <w:t>קבוצה שזכתה במקום הראשון בליגה הלאומית, תוכרז כאלופת ישראל ותזכה במגן הוקרה מטעם האיגוד</w:t>
      </w:r>
    </w:p>
    <w:p w14:paraId="70E9B350" w14:textId="77777777" w:rsidR="00E903B7" w:rsidRPr="00E903B7" w:rsidRDefault="00E903B7" w:rsidP="00E903B7">
      <w:pPr>
        <w:pStyle w:val="ListParagraph"/>
        <w:numPr>
          <w:ilvl w:val="1"/>
          <w:numId w:val="13"/>
        </w:numPr>
        <w:spacing w:line="360" w:lineRule="auto"/>
        <w:ind w:left="576"/>
        <w:jc w:val="both"/>
        <w:rPr>
          <w:rFonts w:asciiTheme="minorBidi" w:hAnsiTheme="minorBidi"/>
          <w:sz w:val="28"/>
          <w:szCs w:val="28"/>
          <w:rtl/>
        </w:rPr>
      </w:pPr>
      <w:r w:rsidRPr="00E903B7">
        <w:rPr>
          <w:rFonts w:asciiTheme="minorBidi" w:hAnsiTheme="minorBidi"/>
          <w:sz w:val="28"/>
          <w:szCs w:val="28"/>
          <w:rtl/>
        </w:rPr>
        <w:t>לאלופה תינתן הזכות להשתתף ביורוקאפ (אליפות אירופה למועדונים).</w:t>
      </w:r>
    </w:p>
    <w:p w14:paraId="5090F61A" w14:textId="77777777" w:rsidR="00E903B7" w:rsidRPr="00E903B7" w:rsidRDefault="00E903B7" w:rsidP="00E903B7">
      <w:pPr>
        <w:pStyle w:val="ListParagraph"/>
        <w:numPr>
          <w:ilvl w:val="1"/>
          <w:numId w:val="13"/>
        </w:numPr>
        <w:spacing w:line="360" w:lineRule="auto"/>
        <w:ind w:left="576"/>
        <w:jc w:val="both"/>
        <w:rPr>
          <w:rFonts w:asciiTheme="minorBidi" w:hAnsiTheme="minorBidi"/>
          <w:sz w:val="28"/>
          <w:szCs w:val="28"/>
          <w:rtl/>
        </w:rPr>
      </w:pPr>
      <w:r w:rsidRPr="00E903B7">
        <w:rPr>
          <w:rFonts w:asciiTheme="minorBidi" w:hAnsiTheme="minorBidi"/>
          <w:sz w:val="28"/>
          <w:szCs w:val="28"/>
          <w:rtl/>
        </w:rPr>
        <w:t>שחקני הקבוצות, אשר יזכו במקומות הראשון, והשני יקבלו מדליות זהב, כסף.</w:t>
      </w:r>
    </w:p>
    <w:p w14:paraId="643E2EF7" w14:textId="77777777" w:rsidR="00E903B7" w:rsidRPr="00E903B7" w:rsidRDefault="00E903B7" w:rsidP="00E903B7">
      <w:pPr>
        <w:pStyle w:val="ListParagraph"/>
        <w:numPr>
          <w:ilvl w:val="1"/>
          <w:numId w:val="13"/>
        </w:numPr>
        <w:spacing w:line="360" w:lineRule="auto"/>
        <w:ind w:left="576"/>
        <w:jc w:val="both"/>
        <w:rPr>
          <w:rFonts w:asciiTheme="minorBidi" w:hAnsiTheme="minorBidi"/>
          <w:sz w:val="28"/>
          <w:szCs w:val="28"/>
          <w:rtl/>
        </w:rPr>
      </w:pPr>
      <w:r w:rsidRPr="00E903B7">
        <w:rPr>
          <w:rFonts w:asciiTheme="minorBidi" w:hAnsiTheme="minorBidi"/>
          <w:sz w:val="28"/>
          <w:szCs w:val="28"/>
          <w:rtl/>
        </w:rPr>
        <w:t>זכות למדליה יש לשחקן/ית אשר שיחק לפחות   2 משחקים בקבוצה העונה.</w:t>
      </w:r>
    </w:p>
    <w:p w14:paraId="409CACAC" w14:textId="77777777" w:rsidR="00835A01" w:rsidRPr="00835A01" w:rsidRDefault="00835A01" w:rsidP="00835A01">
      <w:pPr>
        <w:pStyle w:val="ListParagraph"/>
        <w:spacing w:line="360" w:lineRule="auto"/>
        <w:ind w:left="576"/>
        <w:jc w:val="both"/>
        <w:rPr>
          <w:rFonts w:asciiTheme="minorBidi" w:hAnsiTheme="minorBidi"/>
          <w:sz w:val="28"/>
          <w:szCs w:val="28"/>
        </w:rPr>
      </w:pPr>
    </w:p>
    <w:p w14:paraId="55990E63" w14:textId="77777777" w:rsidR="00CA49E4" w:rsidRPr="007F66D3" w:rsidRDefault="00CA49E4" w:rsidP="00960FB0">
      <w:pPr>
        <w:tabs>
          <w:tab w:val="num" w:pos="600"/>
        </w:tabs>
        <w:spacing w:after="0" w:line="240" w:lineRule="auto"/>
        <w:jc w:val="both"/>
        <w:rPr>
          <w:sz w:val="28"/>
          <w:szCs w:val="28"/>
          <w:rtl/>
        </w:rPr>
      </w:pPr>
    </w:p>
    <w:p w14:paraId="6BC9C5E0" w14:textId="77777777" w:rsidR="00441217" w:rsidRPr="00E51B9D" w:rsidRDefault="00441217" w:rsidP="00CA49E4">
      <w:pPr>
        <w:tabs>
          <w:tab w:val="num" w:pos="600"/>
        </w:tabs>
        <w:spacing w:after="0" w:line="240" w:lineRule="auto"/>
        <w:jc w:val="both"/>
        <w:rPr>
          <w:sz w:val="28"/>
          <w:szCs w:val="28"/>
          <w:rtl/>
        </w:rPr>
      </w:pPr>
    </w:p>
    <w:p w14:paraId="36B92161" w14:textId="77777777" w:rsidR="000F2B62" w:rsidRPr="00E51B9D" w:rsidRDefault="000F2B62" w:rsidP="00651AC0">
      <w:pPr>
        <w:tabs>
          <w:tab w:val="num" w:pos="600"/>
        </w:tabs>
        <w:spacing w:after="0" w:line="240" w:lineRule="auto"/>
        <w:jc w:val="both"/>
        <w:rPr>
          <w:sz w:val="28"/>
          <w:szCs w:val="28"/>
          <w:rtl/>
        </w:rPr>
      </w:pPr>
    </w:p>
    <w:p w14:paraId="77425B94" w14:textId="77777777" w:rsidR="000F2B62" w:rsidRDefault="000F2B62" w:rsidP="000F2B62">
      <w:pPr>
        <w:pStyle w:val="ListParagraph"/>
        <w:rPr>
          <w:sz w:val="28"/>
          <w:szCs w:val="28"/>
          <w:rtl/>
        </w:rPr>
      </w:pPr>
    </w:p>
    <w:p w14:paraId="47C038B2" w14:textId="77777777" w:rsidR="000F2B62" w:rsidRDefault="000F2B62" w:rsidP="00E903B7">
      <w:pPr>
        <w:pStyle w:val="Heading1"/>
        <w:bidi/>
        <w:rPr>
          <w:rtl/>
        </w:rPr>
      </w:pPr>
      <w:r w:rsidRPr="00CB31AC">
        <w:rPr>
          <w:sz w:val="28"/>
          <w:szCs w:val="28"/>
          <w:rtl/>
        </w:rPr>
        <w:br w:type="page"/>
      </w:r>
      <w:bookmarkStart w:id="30" w:name="_Toc522714306"/>
      <w:r w:rsidR="00E903B7" w:rsidRPr="00E903B7">
        <w:rPr>
          <w:rFonts w:hint="cs"/>
          <w:sz w:val="40"/>
          <w:szCs w:val="40"/>
          <w:rtl/>
        </w:rPr>
        <w:lastRenderedPageBreak/>
        <w:t>נספחים</w:t>
      </w:r>
      <w:bookmarkEnd w:id="30"/>
    </w:p>
    <w:p w14:paraId="344BEF4A" w14:textId="77777777" w:rsidR="00E903B7" w:rsidRDefault="00E903B7" w:rsidP="00E903B7">
      <w:pPr>
        <w:pStyle w:val="Heading2"/>
        <w:rPr>
          <w:sz w:val="28"/>
          <w:szCs w:val="28"/>
          <w:rtl/>
        </w:rPr>
      </w:pPr>
      <w:bookmarkStart w:id="31" w:name="_Toc522714307"/>
      <w:r w:rsidRPr="00E903B7">
        <w:rPr>
          <w:rFonts w:hint="cs"/>
          <w:sz w:val="28"/>
          <w:szCs w:val="28"/>
          <w:rtl/>
        </w:rPr>
        <w:t xml:space="preserve">נספח א' </w:t>
      </w:r>
      <w:r>
        <w:rPr>
          <w:sz w:val="28"/>
          <w:szCs w:val="28"/>
          <w:rtl/>
        </w:rPr>
        <w:t>–</w:t>
      </w:r>
      <w:r w:rsidRPr="00E903B7">
        <w:rPr>
          <w:rFonts w:hint="cs"/>
          <w:sz w:val="28"/>
          <w:szCs w:val="28"/>
          <w:rtl/>
        </w:rPr>
        <w:t xml:space="preserve"> כנסות</w:t>
      </w:r>
      <w:bookmarkEnd w:id="31"/>
    </w:p>
    <w:p w14:paraId="6027AF91" w14:textId="77777777" w:rsidR="00E903B7" w:rsidRDefault="00E903B7" w:rsidP="00E903B7">
      <w:pPr>
        <w:rPr>
          <w:rFonts w:asciiTheme="minorBidi" w:hAnsiTheme="minorBidi"/>
          <w:sz w:val="28"/>
          <w:szCs w:val="28"/>
          <w:rtl/>
        </w:rPr>
      </w:pPr>
      <w:r w:rsidRPr="00E903B7">
        <w:rPr>
          <w:rFonts w:asciiTheme="minorBidi" w:hAnsiTheme="minorBidi"/>
          <w:sz w:val="28"/>
          <w:szCs w:val="28"/>
          <w:rtl/>
        </w:rPr>
        <w:t>לקבוצות זכות ערעור במשרדי האיגוד עד 72 שעות לאחר הודאת דבר הקנס.</w:t>
      </w:r>
    </w:p>
    <w:tbl>
      <w:tblPr>
        <w:bidiVisual/>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4"/>
        <w:gridCol w:w="1890"/>
      </w:tblGrid>
      <w:tr w:rsidR="00E903B7" w:rsidRPr="0012450A" w14:paraId="4E274FAB" w14:textId="77777777" w:rsidTr="00E903B7">
        <w:tc>
          <w:tcPr>
            <w:tcW w:w="7154" w:type="dxa"/>
            <w:tcBorders>
              <w:top w:val="single" w:sz="4" w:space="0" w:color="auto"/>
              <w:left w:val="single" w:sz="4" w:space="0" w:color="auto"/>
              <w:bottom w:val="single" w:sz="4" w:space="0" w:color="auto"/>
              <w:right w:val="single" w:sz="4" w:space="0" w:color="auto"/>
            </w:tcBorders>
          </w:tcPr>
          <w:p w14:paraId="6D8724AA" w14:textId="77777777" w:rsidR="00E903B7" w:rsidRPr="0012450A" w:rsidRDefault="00E903B7" w:rsidP="00342E23">
            <w:pPr>
              <w:rPr>
                <w:sz w:val="28"/>
                <w:szCs w:val="28"/>
              </w:rPr>
            </w:pPr>
            <w:r w:rsidRPr="0012450A">
              <w:rPr>
                <w:sz w:val="28"/>
                <w:szCs w:val="28"/>
                <w:rtl/>
              </w:rPr>
              <w:t>אי הופעה של קבוצה ללא הודעה מוקדמת לפחות 24 שעות לפני מועד ההתמודדות</w:t>
            </w:r>
          </w:p>
        </w:tc>
        <w:tc>
          <w:tcPr>
            <w:tcW w:w="1890" w:type="dxa"/>
            <w:tcBorders>
              <w:top w:val="single" w:sz="4" w:space="0" w:color="auto"/>
              <w:left w:val="single" w:sz="4" w:space="0" w:color="auto"/>
              <w:bottom w:val="single" w:sz="4" w:space="0" w:color="auto"/>
              <w:right w:val="single" w:sz="4" w:space="0" w:color="auto"/>
            </w:tcBorders>
          </w:tcPr>
          <w:p w14:paraId="74968989" w14:textId="77777777" w:rsidR="00E903B7" w:rsidRPr="0012450A" w:rsidRDefault="00E903B7" w:rsidP="00342E23">
            <w:pPr>
              <w:rPr>
                <w:sz w:val="28"/>
                <w:szCs w:val="28"/>
              </w:rPr>
            </w:pPr>
            <w:r w:rsidRPr="0012450A">
              <w:rPr>
                <w:sz w:val="28"/>
                <w:szCs w:val="28"/>
                <w:rtl/>
              </w:rPr>
              <w:t xml:space="preserve">500 ₪ </w:t>
            </w:r>
          </w:p>
        </w:tc>
      </w:tr>
      <w:tr w:rsidR="00E903B7" w:rsidRPr="0012450A" w14:paraId="1350F5A8" w14:textId="77777777" w:rsidTr="00E903B7">
        <w:tc>
          <w:tcPr>
            <w:tcW w:w="7154" w:type="dxa"/>
            <w:tcBorders>
              <w:top w:val="single" w:sz="4" w:space="0" w:color="auto"/>
              <w:left w:val="single" w:sz="4" w:space="0" w:color="auto"/>
              <w:bottom w:val="single" w:sz="4" w:space="0" w:color="auto"/>
              <w:right w:val="single" w:sz="4" w:space="0" w:color="auto"/>
            </w:tcBorders>
          </w:tcPr>
          <w:p w14:paraId="5528398C" w14:textId="77777777" w:rsidR="00E903B7" w:rsidRPr="0012450A" w:rsidRDefault="00E903B7" w:rsidP="00342E23">
            <w:pPr>
              <w:rPr>
                <w:color w:val="000000"/>
                <w:sz w:val="28"/>
                <w:szCs w:val="28"/>
                <w:rtl/>
              </w:rPr>
            </w:pPr>
            <w:r w:rsidRPr="0012450A">
              <w:rPr>
                <w:color w:val="000000"/>
                <w:sz w:val="28"/>
                <w:szCs w:val="28"/>
                <w:rtl/>
              </w:rPr>
              <w:t>אי הופעה של קבוצה במשחקי פלייאוף</w:t>
            </w:r>
          </w:p>
        </w:tc>
        <w:tc>
          <w:tcPr>
            <w:tcW w:w="1890" w:type="dxa"/>
            <w:tcBorders>
              <w:top w:val="single" w:sz="4" w:space="0" w:color="auto"/>
              <w:left w:val="single" w:sz="4" w:space="0" w:color="auto"/>
              <w:bottom w:val="single" w:sz="4" w:space="0" w:color="auto"/>
              <w:right w:val="single" w:sz="4" w:space="0" w:color="auto"/>
            </w:tcBorders>
          </w:tcPr>
          <w:p w14:paraId="03349551" w14:textId="77777777" w:rsidR="00E903B7" w:rsidRPr="0012450A" w:rsidRDefault="00E903B7" w:rsidP="00342E23">
            <w:pPr>
              <w:rPr>
                <w:color w:val="000000"/>
                <w:sz w:val="28"/>
                <w:szCs w:val="28"/>
                <w:rtl/>
              </w:rPr>
            </w:pPr>
            <w:r w:rsidRPr="0012450A">
              <w:rPr>
                <w:color w:val="000000"/>
                <w:sz w:val="28"/>
                <w:szCs w:val="28"/>
                <w:rtl/>
              </w:rPr>
              <w:t>500 ₪</w:t>
            </w:r>
          </w:p>
        </w:tc>
      </w:tr>
      <w:tr w:rsidR="00E903B7" w:rsidRPr="0012450A" w14:paraId="40549D53" w14:textId="77777777" w:rsidTr="00E903B7">
        <w:tc>
          <w:tcPr>
            <w:tcW w:w="7154" w:type="dxa"/>
            <w:tcBorders>
              <w:top w:val="single" w:sz="4" w:space="0" w:color="auto"/>
              <w:left w:val="single" w:sz="4" w:space="0" w:color="auto"/>
              <w:bottom w:val="single" w:sz="4" w:space="0" w:color="auto"/>
              <w:right w:val="single" w:sz="4" w:space="0" w:color="auto"/>
            </w:tcBorders>
          </w:tcPr>
          <w:p w14:paraId="23ECEE79" w14:textId="77777777" w:rsidR="00E903B7" w:rsidRPr="0012450A" w:rsidRDefault="00E903B7" w:rsidP="00342E23">
            <w:pPr>
              <w:rPr>
                <w:sz w:val="28"/>
                <w:szCs w:val="28"/>
                <w:rtl/>
              </w:rPr>
            </w:pPr>
            <w:r>
              <w:rPr>
                <w:rFonts w:hint="cs"/>
                <w:sz w:val="28"/>
                <w:szCs w:val="28"/>
                <w:rtl/>
              </w:rPr>
              <w:t>אי הבאת שופט למחזור משחקי ליגה</w:t>
            </w:r>
          </w:p>
        </w:tc>
        <w:tc>
          <w:tcPr>
            <w:tcW w:w="1890" w:type="dxa"/>
            <w:tcBorders>
              <w:top w:val="single" w:sz="4" w:space="0" w:color="auto"/>
              <w:left w:val="single" w:sz="4" w:space="0" w:color="auto"/>
              <w:bottom w:val="single" w:sz="4" w:space="0" w:color="auto"/>
              <w:right w:val="single" w:sz="4" w:space="0" w:color="auto"/>
            </w:tcBorders>
          </w:tcPr>
          <w:p w14:paraId="53856A87" w14:textId="77777777" w:rsidR="00E903B7" w:rsidRPr="0012450A" w:rsidRDefault="00E903B7" w:rsidP="00342E23">
            <w:pPr>
              <w:rPr>
                <w:color w:val="000000"/>
                <w:sz w:val="28"/>
                <w:szCs w:val="28"/>
                <w:rtl/>
              </w:rPr>
            </w:pPr>
            <w:r>
              <w:rPr>
                <w:rFonts w:hint="cs"/>
                <w:color w:val="000000"/>
                <w:sz w:val="28"/>
                <w:szCs w:val="28"/>
                <w:rtl/>
              </w:rPr>
              <w:t>3</w:t>
            </w:r>
            <w:r w:rsidRPr="0012450A">
              <w:rPr>
                <w:color w:val="000000"/>
                <w:sz w:val="28"/>
                <w:szCs w:val="28"/>
                <w:rtl/>
              </w:rPr>
              <w:t>00 ₪</w:t>
            </w:r>
          </w:p>
        </w:tc>
      </w:tr>
      <w:tr w:rsidR="00E903B7" w:rsidRPr="0012450A" w14:paraId="3D9DAF74" w14:textId="77777777" w:rsidTr="00E903B7">
        <w:tc>
          <w:tcPr>
            <w:tcW w:w="7154" w:type="dxa"/>
            <w:tcBorders>
              <w:top w:val="single" w:sz="4" w:space="0" w:color="auto"/>
              <w:left w:val="single" w:sz="4" w:space="0" w:color="auto"/>
              <w:bottom w:val="single" w:sz="4" w:space="0" w:color="auto"/>
              <w:right w:val="single" w:sz="4" w:space="0" w:color="auto"/>
            </w:tcBorders>
          </w:tcPr>
          <w:p w14:paraId="092462A8" w14:textId="77777777" w:rsidR="00E903B7" w:rsidRPr="0012450A" w:rsidRDefault="00E903B7" w:rsidP="00342E23">
            <w:pPr>
              <w:rPr>
                <w:sz w:val="28"/>
                <w:szCs w:val="28"/>
                <w:rtl/>
              </w:rPr>
            </w:pPr>
            <w:r w:rsidRPr="0012450A">
              <w:rPr>
                <w:rFonts w:hint="cs"/>
                <w:sz w:val="28"/>
                <w:szCs w:val="28"/>
                <w:rtl/>
              </w:rPr>
              <w:t xml:space="preserve">קבלת כרטיס צהוב או אדום </w:t>
            </w:r>
            <w:r w:rsidRPr="0012450A">
              <w:rPr>
                <w:sz w:val="28"/>
                <w:szCs w:val="28"/>
                <w:rtl/>
              </w:rPr>
              <w:t>–</w:t>
            </w:r>
            <w:r w:rsidRPr="0012450A">
              <w:rPr>
                <w:rFonts w:hint="cs"/>
                <w:sz w:val="28"/>
                <w:szCs w:val="28"/>
                <w:rtl/>
              </w:rPr>
              <w:t xml:space="preserve"> על פי תקנון לניהול תחרויות</w:t>
            </w:r>
          </w:p>
        </w:tc>
        <w:tc>
          <w:tcPr>
            <w:tcW w:w="1890" w:type="dxa"/>
            <w:tcBorders>
              <w:top w:val="single" w:sz="4" w:space="0" w:color="auto"/>
              <w:left w:val="single" w:sz="4" w:space="0" w:color="auto"/>
              <w:bottom w:val="single" w:sz="4" w:space="0" w:color="auto"/>
              <w:right w:val="single" w:sz="4" w:space="0" w:color="auto"/>
            </w:tcBorders>
          </w:tcPr>
          <w:p w14:paraId="53E970EA" w14:textId="77777777" w:rsidR="00E903B7" w:rsidRPr="0012450A" w:rsidRDefault="00E903B7" w:rsidP="00342E23">
            <w:pPr>
              <w:rPr>
                <w:sz w:val="28"/>
                <w:szCs w:val="28"/>
                <w:rtl/>
              </w:rPr>
            </w:pPr>
            <w:r w:rsidRPr="0012450A">
              <w:rPr>
                <w:rFonts w:hint="cs"/>
                <w:sz w:val="28"/>
                <w:szCs w:val="28"/>
                <w:rtl/>
              </w:rPr>
              <w:t xml:space="preserve">250/500 ₪ </w:t>
            </w:r>
          </w:p>
        </w:tc>
      </w:tr>
      <w:tr w:rsidR="00E903B7" w:rsidRPr="0012450A" w14:paraId="030FF19A" w14:textId="77777777" w:rsidTr="00E903B7">
        <w:tc>
          <w:tcPr>
            <w:tcW w:w="7154" w:type="dxa"/>
            <w:tcBorders>
              <w:top w:val="single" w:sz="4" w:space="0" w:color="auto"/>
              <w:left w:val="single" w:sz="4" w:space="0" w:color="auto"/>
              <w:bottom w:val="single" w:sz="4" w:space="0" w:color="auto"/>
              <w:right w:val="single" w:sz="4" w:space="0" w:color="auto"/>
            </w:tcBorders>
          </w:tcPr>
          <w:p w14:paraId="6560C4F0" w14:textId="77777777" w:rsidR="00E903B7" w:rsidRPr="0012450A" w:rsidRDefault="00E903B7" w:rsidP="00342E23">
            <w:pPr>
              <w:rPr>
                <w:sz w:val="28"/>
                <w:szCs w:val="28"/>
                <w:rtl/>
              </w:rPr>
            </w:pPr>
            <w:r w:rsidRPr="0012450A">
              <w:rPr>
                <w:rFonts w:hint="cs"/>
                <w:sz w:val="28"/>
                <w:szCs w:val="28"/>
                <w:rtl/>
              </w:rPr>
              <w:t>שיתוף שחקנ/ית מתחת לגיל המינימום</w:t>
            </w:r>
          </w:p>
        </w:tc>
        <w:tc>
          <w:tcPr>
            <w:tcW w:w="1890" w:type="dxa"/>
            <w:tcBorders>
              <w:top w:val="single" w:sz="4" w:space="0" w:color="auto"/>
              <w:left w:val="single" w:sz="4" w:space="0" w:color="auto"/>
              <w:bottom w:val="single" w:sz="4" w:space="0" w:color="auto"/>
              <w:right w:val="single" w:sz="4" w:space="0" w:color="auto"/>
            </w:tcBorders>
          </w:tcPr>
          <w:p w14:paraId="4C70162F" w14:textId="77777777" w:rsidR="00E903B7" w:rsidRPr="0012450A" w:rsidRDefault="00E903B7" w:rsidP="00342E23">
            <w:pPr>
              <w:rPr>
                <w:sz w:val="28"/>
                <w:szCs w:val="28"/>
                <w:rtl/>
              </w:rPr>
            </w:pPr>
            <w:r w:rsidRPr="0012450A">
              <w:rPr>
                <w:rFonts w:hint="cs"/>
                <w:sz w:val="28"/>
                <w:szCs w:val="28"/>
                <w:rtl/>
              </w:rPr>
              <w:t xml:space="preserve">250 ₪ </w:t>
            </w:r>
          </w:p>
        </w:tc>
      </w:tr>
      <w:tr w:rsidR="00E903B7" w:rsidRPr="0012450A" w14:paraId="540EF8EA" w14:textId="77777777" w:rsidTr="00E903B7">
        <w:tc>
          <w:tcPr>
            <w:tcW w:w="7154" w:type="dxa"/>
            <w:tcBorders>
              <w:top w:val="single" w:sz="4" w:space="0" w:color="auto"/>
              <w:left w:val="single" w:sz="4" w:space="0" w:color="auto"/>
              <w:bottom w:val="single" w:sz="4" w:space="0" w:color="auto"/>
              <w:right w:val="single" w:sz="4" w:space="0" w:color="auto"/>
            </w:tcBorders>
          </w:tcPr>
          <w:p w14:paraId="15B46356" w14:textId="77777777" w:rsidR="00E903B7" w:rsidRPr="0012450A" w:rsidRDefault="00E903B7" w:rsidP="00342E23">
            <w:pPr>
              <w:rPr>
                <w:sz w:val="28"/>
                <w:szCs w:val="28"/>
                <w:rtl/>
              </w:rPr>
            </w:pPr>
            <w:r w:rsidRPr="0012450A">
              <w:rPr>
                <w:rFonts w:hint="cs"/>
                <w:sz w:val="28"/>
                <w:szCs w:val="28"/>
                <w:rtl/>
              </w:rPr>
              <w:t>שיתוף שחקן ללא בדיקה רפואית</w:t>
            </w:r>
          </w:p>
        </w:tc>
        <w:tc>
          <w:tcPr>
            <w:tcW w:w="1890" w:type="dxa"/>
            <w:tcBorders>
              <w:top w:val="single" w:sz="4" w:space="0" w:color="auto"/>
              <w:left w:val="single" w:sz="4" w:space="0" w:color="auto"/>
              <w:bottom w:val="single" w:sz="4" w:space="0" w:color="auto"/>
              <w:right w:val="single" w:sz="4" w:space="0" w:color="auto"/>
            </w:tcBorders>
          </w:tcPr>
          <w:p w14:paraId="44538B2C" w14:textId="77777777" w:rsidR="00E903B7" w:rsidRPr="0012450A" w:rsidRDefault="00E903B7" w:rsidP="00342E23">
            <w:pPr>
              <w:rPr>
                <w:sz w:val="28"/>
                <w:szCs w:val="28"/>
                <w:rtl/>
              </w:rPr>
            </w:pPr>
            <w:r w:rsidRPr="0012450A">
              <w:rPr>
                <w:rFonts w:hint="cs"/>
                <w:sz w:val="28"/>
                <w:szCs w:val="28"/>
                <w:rtl/>
              </w:rPr>
              <w:t xml:space="preserve">250 ₪ </w:t>
            </w:r>
          </w:p>
        </w:tc>
      </w:tr>
      <w:tr w:rsidR="00E903B7" w:rsidRPr="0012450A" w14:paraId="6CB79D9E" w14:textId="77777777" w:rsidTr="00E903B7">
        <w:tc>
          <w:tcPr>
            <w:tcW w:w="7154" w:type="dxa"/>
            <w:tcBorders>
              <w:top w:val="single" w:sz="4" w:space="0" w:color="auto"/>
              <w:left w:val="single" w:sz="4" w:space="0" w:color="auto"/>
              <w:bottom w:val="single" w:sz="4" w:space="0" w:color="auto"/>
              <w:right w:val="single" w:sz="4" w:space="0" w:color="auto"/>
            </w:tcBorders>
          </w:tcPr>
          <w:p w14:paraId="5D70125B" w14:textId="77777777" w:rsidR="00E903B7" w:rsidRPr="0012450A" w:rsidRDefault="00E903B7" w:rsidP="00342E23">
            <w:pPr>
              <w:rPr>
                <w:sz w:val="28"/>
                <w:szCs w:val="28"/>
                <w:rtl/>
              </w:rPr>
            </w:pPr>
            <w:r>
              <w:rPr>
                <w:rFonts w:hint="cs"/>
                <w:sz w:val="28"/>
                <w:szCs w:val="28"/>
                <w:rtl/>
              </w:rPr>
              <w:t>איחור עד 30 דק' למפגש</w:t>
            </w:r>
          </w:p>
        </w:tc>
        <w:tc>
          <w:tcPr>
            <w:tcW w:w="1890" w:type="dxa"/>
            <w:tcBorders>
              <w:top w:val="single" w:sz="4" w:space="0" w:color="auto"/>
              <w:left w:val="single" w:sz="4" w:space="0" w:color="auto"/>
              <w:bottom w:val="single" w:sz="4" w:space="0" w:color="auto"/>
              <w:right w:val="single" w:sz="4" w:space="0" w:color="auto"/>
            </w:tcBorders>
          </w:tcPr>
          <w:p w14:paraId="2F7D15BC" w14:textId="77777777" w:rsidR="00E903B7" w:rsidRPr="0012450A" w:rsidRDefault="00E903B7" w:rsidP="00342E23">
            <w:pPr>
              <w:rPr>
                <w:sz w:val="28"/>
                <w:szCs w:val="28"/>
                <w:rtl/>
              </w:rPr>
            </w:pPr>
            <w:r>
              <w:rPr>
                <w:rFonts w:hint="cs"/>
                <w:sz w:val="28"/>
                <w:szCs w:val="28"/>
                <w:rtl/>
              </w:rPr>
              <w:t>2</w:t>
            </w:r>
            <w:r w:rsidRPr="0012450A">
              <w:rPr>
                <w:sz w:val="28"/>
                <w:szCs w:val="28"/>
                <w:rtl/>
              </w:rPr>
              <w:t>00 ₪</w:t>
            </w:r>
          </w:p>
        </w:tc>
      </w:tr>
      <w:tr w:rsidR="00E903B7" w:rsidRPr="0012450A" w14:paraId="3356ED67" w14:textId="77777777" w:rsidTr="00E903B7">
        <w:tc>
          <w:tcPr>
            <w:tcW w:w="7154" w:type="dxa"/>
            <w:tcBorders>
              <w:top w:val="single" w:sz="4" w:space="0" w:color="auto"/>
              <w:left w:val="single" w:sz="4" w:space="0" w:color="auto"/>
              <w:bottom w:val="single" w:sz="4" w:space="0" w:color="auto"/>
              <w:right w:val="single" w:sz="4" w:space="0" w:color="auto"/>
            </w:tcBorders>
          </w:tcPr>
          <w:p w14:paraId="5B26ABCF" w14:textId="77777777" w:rsidR="00E903B7" w:rsidRPr="0012450A" w:rsidRDefault="00E903B7" w:rsidP="00342E23">
            <w:pPr>
              <w:rPr>
                <w:sz w:val="28"/>
                <w:szCs w:val="28"/>
              </w:rPr>
            </w:pPr>
            <w:bookmarkStart w:id="32" w:name="OLE_LINK3"/>
            <w:bookmarkStart w:id="33" w:name="OLE_LINK4"/>
            <w:r w:rsidRPr="0012450A">
              <w:rPr>
                <w:sz w:val="28"/>
                <w:szCs w:val="28"/>
                <w:rtl/>
              </w:rPr>
              <w:t>כל שבוע איחור בשליחת טופס המשחק</w:t>
            </w:r>
          </w:p>
        </w:tc>
        <w:tc>
          <w:tcPr>
            <w:tcW w:w="1890" w:type="dxa"/>
            <w:tcBorders>
              <w:top w:val="single" w:sz="4" w:space="0" w:color="auto"/>
              <w:left w:val="single" w:sz="4" w:space="0" w:color="auto"/>
              <w:bottom w:val="single" w:sz="4" w:space="0" w:color="auto"/>
              <w:right w:val="single" w:sz="4" w:space="0" w:color="auto"/>
            </w:tcBorders>
          </w:tcPr>
          <w:p w14:paraId="759A1650" w14:textId="77777777" w:rsidR="00E903B7" w:rsidRPr="0012450A" w:rsidRDefault="00E903B7" w:rsidP="00342E23">
            <w:pPr>
              <w:rPr>
                <w:sz w:val="28"/>
                <w:szCs w:val="28"/>
              </w:rPr>
            </w:pPr>
            <w:r w:rsidRPr="0012450A">
              <w:rPr>
                <w:sz w:val="28"/>
                <w:szCs w:val="28"/>
                <w:rtl/>
              </w:rPr>
              <w:t xml:space="preserve">100 ₪ </w:t>
            </w:r>
          </w:p>
        </w:tc>
      </w:tr>
      <w:bookmarkEnd w:id="32"/>
      <w:bookmarkEnd w:id="33"/>
      <w:tr w:rsidR="00E903B7" w:rsidRPr="0012450A" w14:paraId="0EA02233" w14:textId="77777777" w:rsidTr="00E903B7">
        <w:tc>
          <w:tcPr>
            <w:tcW w:w="7154" w:type="dxa"/>
          </w:tcPr>
          <w:p w14:paraId="28DE6974" w14:textId="77777777" w:rsidR="00E903B7" w:rsidRPr="0012450A" w:rsidRDefault="00E903B7" w:rsidP="00342E23">
            <w:pPr>
              <w:rPr>
                <w:sz w:val="28"/>
                <w:szCs w:val="28"/>
                <w:rtl/>
              </w:rPr>
            </w:pPr>
            <w:r w:rsidRPr="0012450A">
              <w:rPr>
                <w:sz w:val="28"/>
                <w:szCs w:val="28"/>
                <w:rtl/>
              </w:rPr>
              <w:t>ערעור לבית הדין העליון (אם ערעור יתקבל הכסף יוחזר)</w:t>
            </w:r>
          </w:p>
        </w:tc>
        <w:tc>
          <w:tcPr>
            <w:tcW w:w="1890" w:type="dxa"/>
          </w:tcPr>
          <w:p w14:paraId="7780433B" w14:textId="77777777" w:rsidR="00E903B7" w:rsidRPr="0012450A" w:rsidRDefault="00E903B7" w:rsidP="00342E23">
            <w:pPr>
              <w:rPr>
                <w:sz w:val="28"/>
                <w:szCs w:val="28"/>
                <w:rtl/>
              </w:rPr>
            </w:pPr>
            <w:r w:rsidRPr="0012450A">
              <w:rPr>
                <w:sz w:val="28"/>
                <w:szCs w:val="28"/>
                <w:rtl/>
              </w:rPr>
              <w:t xml:space="preserve">750 ₪ </w:t>
            </w:r>
          </w:p>
        </w:tc>
      </w:tr>
    </w:tbl>
    <w:p w14:paraId="304CCA6E" w14:textId="77777777" w:rsidR="00E903B7" w:rsidRDefault="00E903B7" w:rsidP="00E903B7">
      <w:pPr>
        <w:rPr>
          <w:rFonts w:asciiTheme="minorBidi" w:hAnsiTheme="minorBidi"/>
          <w:sz w:val="28"/>
          <w:szCs w:val="28"/>
          <w:rtl/>
        </w:rPr>
      </w:pPr>
    </w:p>
    <w:p w14:paraId="0CFEB7E1" w14:textId="77777777" w:rsidR="00E903B7" w:rsidRPr="00E903B7" w:rsidRDefault="00E903B7" w:rsidP="00E903B7">
      <w:pPr>
        <w:rPr>
          <w:rFonts w:asciiTheme="minorBidi" w:hAnsiTheme="minorBidi"/>
          <w:sz w:val="28"/>
          <w:szCs w:val="28"/>
          <w:rtl/>
        </w:rPr>
      </w:pPr>
    </w:p>
    <w:sectPr w:rsidR="00E903B7" w:rsidRPr="00E903B7" w:rsidSect="0025710B">
      <w:headerReference w:type="default" r:id="rId9"/>
      <w:pgSz w:w="11906" w:h="16838"/>
      <w:pgMar w:top="1440" w:right="1080" w:bottom="1152" w:left="1080" w:header="680" w:footer="7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B5811" w14:textId="77777777" w:rsidR="00E937A9" w:rsidRDefault="00E937A9" w:rsidP="005E2010">
      <w:pPr>
        <w:spacing w:after="0" w:line="240" w:lineRule="auto"/>
      </w:pPr>
      <w:r>
        <w:separator/>
      </w:r>
    </w:p>
  </w:endnote>
  <w:endnote w:type="continuationSeparator" w:id="0">
    <w:p w14:paraId="67C4C5E3" w14:textId="77777777" w:rsidR="00E937A9" w:rsidRDefault="00E937A9" w:rsidP="005E2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altName w:val="Segoe UI"/>
    <w:panose1 w:val="020E05020604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81579" w14:textId="77777777" w:rsidR="00E937A9" w:rsidRDefault="00E937A9" w:rsidP="005E2010">
      <w:pPr>
        <w:spacing w:after="0" w:line="240" w:lineRule="auto"/>
      </w:pPr>
      <w:r>
        <w:separator/>
      </w:r>
    </w:p>
  </w:footnote>
  <w:footnote w:type="continuationSeparator" w:id="0">
    <w:p w14:paraId="521ADAD9" w14:textId="77777777" w:rsidR="00E937A9" w:rsidRDefault="00E937A9" w:rsidP="005E20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A9840" w14:textId="77777777" w:rsidR="003D7C22" w:rsidRDefault="003D7C22" w:rsidP="00C65EEC">
    <w:pPr>
      <w:pStyle w:val="Header"/>
      <w:rPr>
        <w:rtl/>
      </w:rPr>
    </w:pPr>
    <w:r>
      <w:rPr>
        <w:noProof/>
        <w:rtl/>
      </w:rPr>
      <mc:AlternateContent>
        <mc:Choice Requires="wps">
          <w:drawing>
            <wp:anchor distT="0" distB="0" distL="114300" distR="114300" simplePos="0" relativeHeight="251655680" behindDoc="0" locked="0" layoutInCell="1" allowOverlap="1" wp14:anchorId="5B13A939" wp14:editId="1C4FD2D7">
              <wp:simplePos x="0" y="0"/>
              <wp:positionH relativeFrom="column">
                <wp:posOffset>-336550</wp:posOffset>
              </wp:positionH>
              <wp:positionV relativeFrom="paragraph">
                <wp:posOffset>476250</wp:posOffset>
              </wp:positionV>
              <wp:extent cx="6661150" cy="45085"/>
              <wp:effectExtent l="6350" t="9525" r="9525" b="1206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150" cy="45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BAC54" id="Rectangle 6" o:spid="_x0000_s1026" style="position:absolute;left:0;text-align:left;margin-left:-26.5pt;margin-top:37.5pt;width:524.5pt;height:3.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"/>
          </w:pict>
        </mc:Fallback>
      </mc:AlternateContent>
    </w:r>
    <w:r>
      <w:rPr>
        <w:noProof/>
        <w:rtl/>
      </w:rPr>
      <mc:AlternateContent>
        <mc:Choice Requires="wps">
          <w:drawing>
            <wp:anchor distT="0" distB="0" distL="114300" distR="114300" simplePos="0" relativeHeight="251658752" behindDoc="0" locked="0" layoutInCell="1" allowOverlap="1" wp14:anchorId="3D58417F" wp14:editId="7DD5723C">
              <wp:simplePos x="0" y="0"/>
              <wp:positionH relativeFrom="column">
                <wp:posOffset>577850</wp:posOffset>
              </wp:positionH>
              <wp:positionV relativeFrom="paragraph">
                <wp:posOffset>501650</wp:posOffset>
              </wp:positionV>
              <wp:extent cx="4762500" cy="467995"/>
              <wp:effectExtent l="0" t="0" r="3175"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9F350F" w14:textId="77777777" w:rsidR="003D7C22" w:rsidRDefault="003D7C22" w:rsidP="00696777">
                          <w:pPr>
                            <w:rPr>
                              <w:rtl/>
                            </w:rPr>
                          </w:pPr>
                          <w:r w:rsidRPr="00B33D78">
                            <w:rPr>
                              <w:b/>
                              <w:bCs/>
                              <w:rtl/>
                            </w:rPr>
                            <w:br/>
                          </w:r>
                          <w:r>
                            <w:rPr>
                              <w:rFonts w:hint="cs"/>
                              <w:rtl/>
                            </w:rPr>
                            <w:br/>
                          </w:r>
                          <w:r>
                            <w:rPr>
                              <w:rFonts w:hint="cs"/>
                              <w:rtl/>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58417F" id="_x0000_t202" coordsize="21600,21600" o:spt="202" path="m,l,21600r21600,l21600,xe">
              <v:stroke joinstyle="miter"/>
              <v:path gradientshapeok="t" o:connecttype="rect"/>
            </v:shapetype>
            <v:shape id="Text Box 4" o:spid="_x0000_s1026" type="#_x0000_t202" style="position:absolute;left:0;text-align:left;margin-left:45.5pt;margin-top:39.5pt;width:375pt;height:36.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" stroked="f">
              <v:textbox>
                <w:txbxContent>
                  <w:p w14:paraId="2E9F350F" w14:textId="77777777" w:rsidR="003D7C22" w:rsidRDefault="003D7C22" w:rsidP="00696777">
                    <w:pPr>
                      <w:rPr>
                        <w:rtl/>
                      </w:rPr>
                    </w:pPr>
                    <w:r w:rsidRPr="00B33D78">
                      <w:rPr>
                        <w:b/>
                        <w:bCs/>
                        <w:rtl/>
                      </w:rPr>
                      <w:br/>
                    </w:r>
                    <w:r>
                      <w:rPr>
                        <w:rFonts w:hint="cs"/>
                        <w:rtl/>
                      </w:rPr>
                      <w:br/>
                    </w:r>
                    <w:r>
                      <w:rPr>
                        <w:rFonts w:hint="cs"/>
                        <w:rtl/>
                      </w:rPr>
                      <w:br/>
                    </w:r>
                  </w:p>
                </w:txbxContent>
              </v:textbox>
            </v:shape>
          </w:pict>
        </mc:Fallback>
      </mc:AlternateContent>
    </w:r>
    <w:r>
      <w:rPr>
        <w:noProof/>
        <w:rtl/>
      </w:rPr>
      <mc:AlternateContent>
        <mc:Choice Requires="wps">
          <w:drawing>
            <wp:anchor distT="0" distB="0" distL="114300" distR="114300" simplePos="0" relativeHeight="251659776" behindDoc="0" locked="0" layoutInCell="1" allowOverlap="1" wp14:anchorId="008C647B" wp14:editId="24F77FC1">
              <wp:simplePos x="0" y="0"/>
              <wp:positionH relativeFrom="column">
                <wp:posOffset>2571750</wp:posOffset>
              </wp:positionH>
              <wp:positionV relativeFrom="paragraph">
                <wp:posOffset>-381000</wp:posOffset>
              </wp:positionV>
              <wp:extent cx="965200" cy="8128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812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B9422" w14:textId="77777777" w:rsidR="003D7C22" w:rsidRDefault="003D7C22" w:rsidP="00B77EFD">
                          <w:pPr>
                            <w:rPr>
                              <w:rtl/>
                            </w:rPr>
                          </w:pPr>
                          <w:r>
                            <w:rPr>
                              <w:noProof/>
                            </w:rPr>
                            <w:drawing>
                              <wp:inline distT="0" distB="0" distL="0" distR="0" wp14:anchorId="52C45F85" wp14:editId="52915B44">
                                <wp:extent cx="733425" cy="733425"/>
                                <wp:effectExtent l="0" t="0" r="9525" b="9525"/>
                                <wp:docPr id="6" name="תמונה 2" descr="IBA_logo_new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A_logo_new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8C647B" id="Text Box 7" o:spid="_x0000_s1027" type="#_x0000_t202" style="position:absolute;left:0;text-align:left;margin-left:202.5pt;margin-top:-30pt;width:76pt;height:6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" stroked="f">
              <v:textbox>
                <w:txbxContent>
                  <w:p w14:paraId="59AB9422" w14:textId="77777777" w:rsidR="003D7C22" w:rsidRDefault="003D7C22" w:rsidP="00B77EFD">
                    <w:pPr>
                      <w:rPr>
                        <w:rtl/>
                      </w:rPr>
                    </w:pPr>
                    <w:r>
                      <w:rPr>
                        <w:noProof/>
                      </w:rPr>
                      <w:drawing>
                        <wp:inline distT="0" distB="0" distL="0" distR="0" wp14:anchorId="52C45F85" wp14:editId="52915B44">
                          <wp:extent cx="733425" cy="733425"/>
                          <wp:effectExtent l="0" t="0" r="9525" b="9525"/>
                          <wp:docPr id="6" name="תמונה 2" descr="IBA_logo_new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A_logo_new_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xbxContent>
              </v:textbox>
            </v:shape>
          </w:pict>
        </mc:Fallback>
      </mc:AlternateContent>
    </w:r>
    <w:r>
      <w:rPr>
        <w:noProof/>
        <w:rtl/>
      </w:rPr>
      <mc:AlternateContent>
        <mc:Choice Requires="wps">
          <w:drawing>
            <wp:anchor distT="0" distB="0" distL="114300" distR="114300" simplePos="0" relativeHeight="251656704" behindDoc="0" locked="0" layoutInCell="1" allowOverlap="1" wp14:anchorId="45ECC404" wp14:editId="27289593">
              <wp:simplePos x="0" y="0"/>
              <wp:positionH relativeFrom="column">
                <wp:posOffset>4146550</wp:posOffset>
              </wp:positionH>
              <wp:positionV relativeFrom="paragraph">
                <wp:posOffset>-309880</wp:posOffset>
              </wp:positionV>
              <wp:extent cx="2273300" cy="69723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697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49655" w14:textId="77777777" w:rsidR="003D7C22" w:rsidRPr="00EC2417" w:rsidRDefault="003D7C22" w:rsidP="007F4969">
                          <w:pPr>
                            <w:spacing w:after="0" w:line="240" w:lineRule="auto"/>
                            <w:rPr>
                              <w:rFonts w:cs="Calibri"/>
                              <w:b/>
                              <w:bCs/>
                              <w:sz w:val="16"/>
                              <w:szCs w:val="16"/>
                              <w:rtl/>
                            </w:rPr>
                          </w:pPr>
                          <w:r w:rsidRPr="007F4969">
                            <w:rPr>
                              <w:rFonts w:ascii="Arial" w:hAnsi="Arial" w:hint="cs"/>
                              <w:b/>
                              <w:bCs/>
                              <w:sz w:val="16"/>
                              <w:szCs w:val="16"/>
                              <w:rtl/>
                            </w:rPr>
                            <w:t>איגוד</w:t>
                          </w:r>
                          <w:r w:rsidRPr="00EC2417">
                            <w:rPr>
                              <w:rFonts w:cs="Calibri"/>
                              <w:b/>
                              <w:bCs/>
                              <w:sz w:val="16"/>
                              <w:szCs w:val="16"/>
                              <w:rtl/>
                            </w:rPr>
                            <w:t xml:space="preserve"> </w:t>
                          </w:r>
                          <w:r w:rsidRPr="007F4969">
                            <w:rPr>
                              <w:rFonts w:ascii="Arial" w:hAnsi="Arial" w:hint="cs"/>
                              <w:b/>
                              <w:bCs/>
                              <w:sz w:val="16"/>
                              <w:szCs w:val="16"/>
                              <w:rtl/>
                            </w:rPr>
                            <w:t>הבדמינטון</w:t>
                          </w:r>
                          <w:r w:rsidRPr="00EC2417">
                            <w:rPr>
                              <w:rFonts w:cs="Calibri"/>
                              <w:b/>
                              <w:bCs/>
                              <w:sz w:val="16"/>
                              <w:szCs w:val="16"/>
                              <w:rtl/>
                            </w:rPr>
                            <w:t xml:space="preserve"> </w:t>
                          </w:r>
                          <w:r w:rsidRPr="007F4969">
                            <w:rPr>
                              <w:rFonts w:ascii="Arial" w:hAnsi="Arial" w:hint="cs"/>
                              <w:b/>
                              <w:bCs/>
                              <w:sz w:val="16"/>
                              <w:szCs w:val="16"/>
                              <w:rtl/>
                            </w:rPr>
                            <w:t>הישראלי</w:t>
                          </w:r>
                        </w:p>
                        <w:p w14:paraId="76C7F4CC" w14:textId="77777777" w:rsidR="003D7C22" w:rsidRPr="001C7388" w:rsidRDefault="003D7C22" w:rsidP="007F4969">
                          <w:pPr>
                            <w:spacing w:after="0" w:line="240" w:lineRule="auto"/>
                            <w:rPr>
                              <w:b/>
                              <w:bCs/>
                              <w:sz w:val="16"/>
                              <w:szCs w:val="16"/>
                              <w:rtl/>
                            </w:rPr>
                          </w:pPr>
                          <w:r w:rsidRPr="007F4969">
                            <w:rPr>
                              <w:rFonts w:ascii="Arial" w:hAnsi="Arial" w:hint="cs"/>
                              <w:b/>
                              <w:bCs/>
                              <w:sz w:val="16"/>
                              <w:szCs w:val="16"/>
                              <w:rtl/>
                            </w:rPr>
                            <w:t>משרד</w:t>
                          </w:r>
                          <w:r w:rsidRPr="00EC2417">
                            <w:rPr>
                              <w:rFonts w:cs="Calibri"/>
                              <w:b/>
                              <w:bCs/>
                              <w:sz w:val="16"/>
                              <w:szCs w:val="16"/>
                              <w:rtl/>
                            </w:rPr>
                            <w:t xml:space="preserve">: </w:t>
                          </w:r>
                          <w:r w:rsidRPr="007F4969">
                            <w:rPr>
                              <w:rFonts w:ascii="Arial" w:hAnsi="Arial" w:hint="cs"/>
                              <w:b/>
                              <w:bCs/>
                              <w:sz w:val="16"/>
                              <w:szCs w:val="16"/>
                              <w:rtl/>
                            </w:rPr>
                            <w:t>קיבוץ</w:t>
                          </w:r>
                          <w:r w:rsidRPr="00EC2417">
                            <w:rPr>
                              <w:rFonts w:cs="Calibri"/>
                              <w:b/>
                              <w:bCs/>
                              <w:sz w:val="16"/>
                              <w:szCs w:val="16"/>
                              <w:rtl/>
                            </w:rPr>
                            <w:t xml:space="preserve"> </w:t>
                          </w:r>
                          <w:r w:rsidRPr="007F4969">
                            <w:rPr>
                              <w:rFonts w:ascii="Arial" w:hAnsi="Arial" w:hint="cs"/>
                              <w:b/>
                              <w:bCs/>
                              <w:sz w:val="16"/>
                              <w:szCs w:val="16"/>
                              <w:rtl/>
                            </w:rPr>
                            <w:t>חצור</w:t>
                          </w:r>
                        </w:p>
                        <w:p w14:paraId="70071F9B" w14:textId="77777777" w:rsidR="003D7C22" w:rsidRPr="00EC2417" w:rsidRDefault="003D7C22" w:rsidP="007F4969">
                          <w:pPr>
                            <w:spacing w:after="0" w:line="240" w:lineRule="auto"/>
                            <w:rPr>
                              <w:rFonts w:cs="Calibri"/>
                              <w:b/>
                              <w:bCs/>
                              <w:sz w:val="16"/>
                              <w:szCs w:val="16"/>
                              <w:rtl/>
                            </w:rPr>
                          </w:pPr>
                          <w:r w:rsidRPr="007F4969">
                            <w:rPr>
                              <w:rFonts w:ascii="Arial" w:hAnsi="Arial" w:hint="cs"/>
                              <w:b/>
                              <w:bCs/>
                              <w:sz w:val="16"/>
                              <w:szCs w:val="16"/>
                              <w:rtl/>
                            </w:rPr>
                            <w:t>משלוח</w:t>
                          </w:r>
                          <w:r w:rsidRPr="00EC2417">
                            <w:rPr>
                              <w:rFonts w:cs="Calibri"/>
                              <w:b/>
                              <w:bCs/>
                              <w:sz w:val="16"/>
                              <w:szCs w:val="16"/>
                              <w:rtl/>
                            </w:rPr>
                            <w:t xml:space="preserve"> </w:t>
                          </w:r>
                          <w:r w:rsidRPr="007F4969">
                            <w:rPr>
                              <w:rFonts w:ascii="Arial" w:hAnsi="Arial" w:hint="cs"/>
                              <w:b/>
                              <w:bCs/>
                              <w:sz w:val="16"/>
                              <w:szCs w:val="16"/>
                              <w:rtl/>
                            </w:rPr>
                            <w:t>מכתבים</w:t>
                          </w:r>
                          <w:r w:rsidRPr="00EC2417">
                            <w:rPr>
                              <w:rFonts w:cs="Calibri"/>
                              <w:b/>
                              <w:bCs/>
                              <w:sz w:val="16"/>
                              <w:szCs w:val="16"/>
                              <w:rtl/>
                            </w:rPr>
                            <w:t xml:space="preserve">: </w:t>
                          </w:r>
                          <w:r w:rsidRPr="007F4969">
                            <w:rPr>
                              <w:rFonts w:ascii="Arial" w:hAnsi="Arial" w:hint="cs"/>
                              <w:b/>
                              <w:bCs/>
                              <w:sz w:val="16"/>
                              <w:szCs w:val="16"/>
                              <w:rtl/>
                            </w:rPr>
                            <w:t>קיבוץ</w:t>
                          </w:r>
                          <w:r w:rsidRPr="00EC2417">
                            <w:rPr>
                              <w:rFonts w:cs="Calibri"/>
                              <w:b/>
                              <w:bCs/>
                              <w:sz w:val="16"/>
                              <w:szCs w:val="16"/>
                              <w:rtl/>
                            </w:rPr>
                            <w:t xml:space="preserve"> </w:t>
                          </w:r>
                          <w:r w:rsidRPr="007F4969">
                            <w:rPr>
                              <w:rFonts w:ascii="Arial" w:hAnsi="Arial" w:hint="cs"/>
                              <w:b/>
                              <w:bCs/>
                              <w:sz w:val="16"/>
                              <w:szCs w:val="16"/>
                              <w:rtl/>
                            </w:rPr>
                            <w:t>חצור</w:t>
                          </w:r>
                          <w:r w:rsidRPr="00EC2417">
                            <w:rPr>
                              <w:rFonts w:cs="Calibri"/>
                              <w:b/>
                              <w:bCs/>
                              <w:sz w:val="16"/>
                              <w:szCs w:val="16"/>
                              <w:rtl/>
                            </w:rPr>
                            <w:t xml:space="preserve"> 60970</w:t>
                          </w:r>
                        </w:p>
                        <w:p w14:paraId="5C5473EB" w14:textId="77777777" w:rsidR="003D7C22" w:rsidRPr="00EC2417" w:rsidRDefault="003D7C22" w:rsidP="007F4969">
                          <w:pPr>
                            <w:spacing w:after="0" w:line="240" w:lineRule="auto"/>
                            <w:rPr>
                              <w:rFonts w:cs="Calibri"/>
                              <w:b/>
                              <w:bCs/>
                              <w:sz w:val="16"/>
                              <w:szCs w:val="16"/>
                              <w:rtl/>
                            </w:rPr>
                          </w:pPr>
                          <w:r w:rsidRPr="007F4969">
                            <w:rPr>
                              <w:rFonts w:ascii="Arial" w:hAnsi="Arial" w:hint="cs"/>
                              <w:b/>
                              <w:bCs/>
                              <w:sz w:val="16"/>
                              <w:szCs w:val="16"/>
                              <w:rtl/>
                            </w:rPr>
                            <w:t>טלפון</w:t>
                          </w:r>
                          <w:r w:rsidRPr="00EC2417">
                            <w:rPr>
                              <w:rFonts w:cs="Calibri"/>
                              <w:b/>
                              <w:bCs/>
                              <w:sz w:val="16"/>
                              <w:szCs w:val="16"/>
                              <w:rtl/>
                            </w:rPr>
                            <w:t xml:space="preserve">: 0524-234732    </w:t>
                          </w:r>
                          <w:r w:rsidRPr="007F4969">
                            <w:rPr>
                              <w:rFonts w:ascii="Arial" w:hAnsi="Arial" w:hint="cs"/>
                              <w:b/>
                              <w:bCs/>
                              <w:sz w:val="16"/>
                              <w:szCs w:val="16"/>
                              <w:rtl/>
                            </w:rPr>
                            <w:t>פקס</w:t>
                          </w:r>
                          <w:r w:rsidRPr="00EC2417">
                            <w:rPr>
                              <w:rFonts w:cs="Calibri"/>
                              <w:b/>
                              <w:bCs/>
                              <w:sz w:val="16"/>
                              <w:szCs w:val="16"/>
                              <w:rtl/>
                            </w:rPr>
                            <w:t>: 08-8579345</w:t>
                          </w:r>
                        </w:p>
                        <w:p w14:paraId="2EEFECE4" w14:textId="77777777" w:rsidR="003D7C22" w:rsidRPr="00404A7F" w:rsidRDefault="003D7C22" w:rsidP="007F4969">
                          <w:pPr>
                            <w:spacing w:after="0" w:line="240" w:lineRule="auto"/>
                            <w:rPr>
                              <w:b/>
                              <w:bCs/>
                              <w:sz w:val="16"/>
                              <w:szCs w:val="16"/>
                              <w:rtl/>
                            </w:rPr>
                          </w:pPr>
                          <w:r w:rsidRPr="007F4969">
                            <w:rPr>
                              <w:rFonts w:ascii="Arial" w:hAnsi="Arial" w:hint="cs"/>
                              <w:b/>
                              <w:bCs/>
                              <w:sz w:val="16"/>
                              <w:szCs w:val="16"/>
                              <w:rtl/>
                            </w:rPr>
                            <w:t>דוא</w:t>
                          </w:r>
                          <w:r w:rsidRPr="00EC2417">
                            <w:rPr>
                              <w:rFonts w:cs="Calibri"/>
                              <w:b/>
                              <w:bCs/>
                              <w:sz w:val="16"/>
                              <w:szCs w:val="16"/>
                              <w:rtl/>
                            </w:rPr>
                            <w:t>"</w:t>
                          </w:r>
                          <w:r w:rsidRPr="007F4969">
                            <w:rPr>
                              <w:rFonts w:ascii="Arial" w:hAnsi="Arial" w:hint="cs"/>
                              <w:b/>
                              <w:bCs/>
                              <w:sz w:val="16"/>
                              <w:szCs w:val="16"/>
                              <w:rtl/>
                            </w:rPr>
                            <w:t>ל</w:t>
                          </w:r>
                          <w:r w:rsidRPr="00EC2417">
                            <w:rPr>
                              <w:rFonts w:cs="Calibri"/>
                              <w:b/>
                              <w:bCs/>
                              <w:sz w:val="16"/>
                              <w:szCs w:val="16"/>
                              <w:rtl/>
                            </w:rPr>
                            <w:t xml:space="preserve">: </w:t>
                          </w:r>
                          <w:r w:rsidRPr="00EC2417">
                            <w:rPr>
                              <w:rFonts w:cs="Calibri"/>
                              <w:b/>
                              <w:bCs/>
                              <w:sz w:val="16"/>
                              <w:szCs w:val="16"/>
                            </w:rPr>
                            <w:t>:</w:t>
                          </w:r>
                          <w:r w:rsidRPr="00EC2417">
                            <w:rPr>
                              <w:rFonts w:cs="Calibri"/>
                              <w:b/>
                              <w:bCs/>
                              <w:sz w:val="16"/>
                              <w:szCs w:val="16"/>
                              <w:rtl/>
                            </w:rPr>
                            <w:t xml:space="preserve"> </w:t>
                          </w:r>
                          <w:r w:rsidRPr="00EC2417">
                            <w:rPr>
                              <w:rFonts w:cs="Calibri"/>
                              <w:b/>
                              <w:bCs/>
                              <w:sz w:val="16"/>
                              <w:szCs w:val="16"/>
                            </w:rPr>
                            <w:t xml:space="preserve">israel.badminton.association@gmail.com </w:t>
                          </w:r>
                          <w:r w:rsidRPr="00404A7F">
                            <w:rPr>
                              <w:b/>
                              <w:bCs/>
                              <w:sz w:val="16"/>
                              <w:szCs w:val="16"/>
                              <w:rtl/>
                            </w:rPr>
                            <w:br/>
                          </w:r>
                        </w:p>
                        <w:p w14:paraId="455FBD98" w14:textId="77777777" w:rsidR="003D7C22" w:rsidRPr="00FB5E05" w:rsidRDefault="003D7C22" w:rsidP="005E2010">
                          <w:pPr>
                            <w:rPr>
                              <w:rFonts w:cs="David"/>
                              <w:b/>
                              <w:bCs/>
                              <w:rtl/>
                            </w:rPr>
                          </w:pPr>
                          <w:r>
                            <w:rPr>
                              <w:rFonts w:cs="David"/>
                              <w:b/>
                              <w:bCs/>
                              <w:rtl/>
                            </w:rPr>
                            <w:br/>
                          </w:r>
                          <w:r>
                            <w:rPr>
                              <w:rFonts w:cs="David" w:hint="cs"/>
                              <w:b/>
                              <w:bCs/>
                              <w:rtl/>
                            </w:rPr>
                            <w:t>עעע</w:t>
                          </w:r>
                        </w:p>
                        <w:p w14:paraId="04F95719" w14:textId="77777777" w:rsidR="003D7C22" w:rsidRPr="00FB5E05" w:rsidRDefault="003D7C22" w:rsidP="005E2010">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CC404" id="Text Box 3" o:spid="_x0000_s1028" type="#_x0000_t202" style="position:absolute;left:0;text-align:left;margin-left:326.5pt;margin-top:-24.4pt;width:179pt;height:54.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" filled="f" stroked="f">
              <v:textbox>
                <w:txbxContent>
                  <w:p w14:paraId="1EC49655" w14:textId="77777777" w:rsidR="003D7C22" w:rsidRPr="00EC2417" w:rsidRDefault="003D7C22" w:rsidP="007F4969">
                    <w:pPr>
                      <w:spacing w:after="0" w:line="240" w:lineRule="auto"/>
                      <w:rPr>
                        <w:rFonts w:cs="Calibri"/>
                        <w:b/>
                        <w:bCs/>
                        <w:sz w:val="16"/>
                        <w:szCs w:val="16"/>
                        <w:rtl/>
                      </w:rPr>
                    </w:pPr>
                    <w:r w:rsidRPr="007F4969">
                      <w:rPr>
                        <w:rFonts w:ascii="Arial" w:hAnsi="Arial" w:hint="cs"/>
                        <w:b/>
                        <w:bCs/>
                        <w:sz w:val="16"/>
                        <w:szCs w:val="16"/>
                        <w:rtl/>
                      </w:rPr>
                      <w:t>איגוד</w:t>
                    </w:r>
                    <w:r w:rsidRPr="00EC2417">
                      <w:rPr>
                        <w:rFonts w:cs="Calibri"/>
                        <w:b/>
                        <w:bCs/>
                        <w:sz w:val="16"/>
                        <w:szCs w:val="16"/>
                        <w:rtl/>
                      </w:rPr>
                      <w:t xml:space="preserve"> </w:t>
                    </w:r>
                    <w:r w:rsidRPr="007F4969">
                      <w:rPr>
                        <w:rFonts w:ascii="Arial" w:hAnsi="Arial" w:hint="cs"/>
                        <w:b/>
                        <w:bCs/>
                        <w:sz w:val="16"/>
                        <w:szCs w:val="16"/>
                        <w:rtl/>
                      </w:rPr>
                      <w:t>הבדמינטון</w:t>
                    </w:r>
                    <w:r w:rsidRPr="00EC2417">
                      <w:rPr>
                        <w:rFonts w:cs="Calibri"/>
                        <w:b/>
                        <w:bCs/>
                        <w:sz w:val="16"/>
                        <w:szCs w:val="16"/>
                        <w:rtl/>
                      </w:rPr>
                      <w:t xml:space="preserve"> </w:t>
                    </w:r>
                    <w:r w:rsidRPr="007F4969">
                      <w:rPr>
                        <w:rFonts w:ascii="Arial" w:hAnsi="Arial" w:hint="cs"/>
                        <w:b/>
                        <w:bCs/>
                        <w:sz w:val="16"/>
                        <w:szCs w:val="16"/>
                        <w:rtl/>
                      </w:rPr>
                      <w:t>הישראלי</w:t>
                    </w:r>
                  </w:p>
                  <w:p w14:paraId="76C7F4CC" w14:textId="77777777" w:rsidR="003D7C22" w:rsidRPr="001C7388" w:rsidRDefault="003D7C22" w:rsidP="007F4969">
                    <w:pPr>
                      <w:spacing w:after="0" w:line="240" w:lineRule="auto"/>
                      <w:rPr>
                        <w:b/>
                        <w:bCs/>
                        <w:sz w:val="16"/>
                        <w:szCs w:val="16"/>
                        <w:rtl/>
                      </w:rPr>
                    </w:pPr>
                    <w:r w:rsidRPr="007F4969">
                      <w:rPr>
                        <w:rFonts w:ascii="Arial" w:hAnsi="Arial" w:hint="cs"/>
                        <w:b/>
                        <w:bCs/>
                        <w:sz w:val="16"/>
                        <w:szCs w:val="16"/>
                        <w:rtl/>
                      </w:rPr>
                      <w:t>משרד</w:t>
                    </w:r>
                    <w:r w:rsidRPr="00EC2417">
                      <w:rPr>
                        <w:rFonts w:cs="Calibri"/>
                        <w:b/>
                        <w:bCs/>
                        <w:sz w:val="16"/>
                        <w:szCs w:val="16"/>
                        <w:rtl/>
                      </w:rPr>
                      <w:t xml:space="preserve">: </w:t>
                    </w:r>
                    <w:r w:rsidRPr="007F4969">
                      <w:rPr>
                        <w:rFonts w:ascii="Arial" w:hAnsi="Arial" w:hint="cs"/>
                        <w:b/>
                        <w:bCs/>
                        <w:sz w:val="16"/>
                        <w:szCs w:val="16"/>
                        <w:rtl/>
                      </w:rPr>
                      <w:t>קיבוץ</w:t>
                    </w:r>
                    <w:r w:rsidRPr="00EC2417">
                      <w:rPr>
                        <w:rFonts w:cs="Calibri"/>
                        <w:b/>
                        <w:bCs/>
                        <w:sz w:val="16"/>
                        <w:szCs w:val="16"/>
                        <w:rtl/>
                      </w:rPr>
                      <w:t xml:space="preserve"> </w:t>
                    </w:r>
                    <w:r w:rsidRPr="007F4969">
                      <w:rPr>
                        <w:rFonts w:ascii="Arial" w:hAnsi="Arial" w:hint="cs"/>
                        <w:b/>
                        <w:bCs/>
                        <w:sz w:val="16"/>
                        <w:szCs w:val="16"/>
                        <w:rtl/>
                      </w:rPr>
                      <w:t>חצור</w:t>
                    </w:r>
                  </w:p>
                  <w:p w14:paraId="70071F9B" w14:textId="77777777" w:rsidR="003D7C22" w:rsidRPr="00EC2417" w:rsidRDefault="003D7C22" w:rsidP="007F4969">
                    <w:pPr>
                      <w:spacing w:after="0" w:line="240" w:lineRule="auto"/>
                      <w:rPr>
                        <w:rFonts w:cs="Calibri"/>
                        <w:b/>
                        <w:bCs/>
                        <w:sz w:val="16"/>
                        <w:szCs w:val="16"/>
                        <w:rtl/>
                      </w:rPr>
                    </w:pPr>
                    <w:r w:rsidRPr="007F4969">
                      <w:rPr>
                        <w:rFonts w:ascii="Arial" w:hAnsi="Arial" w:hint="cs"/>
                        <w:b/>
                        <w:bCs/>
                        <w:sz w:val="16"/>
                        <w:szCs w:val="16"/>
                        <w:rtl/>
                      </w:rPr>
                      <w:t>משלוח</w:t>
                    </w:r>
                    <w:r w:rsidRPr="00EC2417">
                      <w:rPr>
                        <w:rFonts w:cs="Calibri"/>
                        <w:b/>
                        <w:bCs/>
                        <w:sz w:val="16"/>
                        <w:szCs w:val="16"/>
                        <w:rtl/>
                      </w:rPr>
                      <w:t xml:space="preserve"> </w:t>
                    </w:r>
                    <w:r w:rsidRPr="007F4969">
                      <w:rPr>
                        <w:rFonts w:ascii="Arial" w:hAnsi="Arial" w:hint="cs"/>
                        <w:b/>
                        <w:bCs/>
                        <w:sz w:val="16"/>
                        <w:szCs w:val="16"/>
                        <w:rtl/>
                      </w:rPr>
                      <w:t>מכתבים</w:t>
                    </w:r>
                    <w:r w:rsidRPr="00EC2417">
                      <w:rPr>
                        <w:rFonts w:cs="Calibri"/>
                        <w:b/>
                        <w:bCs/>
                        <w:sz w:val="16"/>
                        <w:szCs w:val="16"/>
                        <w:rtl/>
                      </w:rPr>
                      <w:t xml:space="preserve">: </w:t>
                    </w:r>
                    <w:r w:rsidRPr="007F4969">
                      <w:rPr>
                        <w:rFonts w:ascii="Arial" w:hAnsi="Arial" w:hint="cs"/>
                        <w:b/>
                        <w:bCs/>
                        <w:sz w:val="16"/>
                        <w:szCs w:val="16"/>
                        <w:rtl/>
                      </w:rPr>
                      <w:t>קיבוץ</w:t>
                    </w:r>
                    <w:r w:rsidRPr="00EC2417">
                      <w:rPr>
                        <w:rFonts w:cs="Calibri"/>
                        <w:b/>
                        <w:bCs/>
                        <w:sz w:val="16"/>
                        <w:szCs w:val="16"/>
                        <w:rtl/>
                      </w:rPr>
                      <w:t xml:space="preserve"> </w:t>
                    </w:r>
                    <w:r w:rsidRPr="007F4969">
                      <w:rPr>
                        <w:rFonts w:ascii="Arial" w:hAnsi="Arial" w:hint="cs"/>
                        <w:b/>
                        <w:bCs/>
                        <w:sz w:val="16"/>
                        <w:szCs w:val="16"/>
                        <w:rtl/>
                      </w:rPr>
                      <w:t>חצור</w:t>
                    </w:r>
                    <w:r w:rsidRPr="00EC2417">
                      <w:rPr>
                        <w:rFonts w:cs="Calibri"/>
                        <w:b/>
                        <w:bCs/>
                        <w:sz w:val="16"/>
                        <w:szCs w:val="16"/>
                        <w:rtl/>
                      </w:rPr>
                      <w:t xml:space="preserve"> 60970</w:t>
                    </w:r>
                  </w:p>
                  <w:p w14:paraId="5C5473EB" w14:textId="77777777" w:rsidR="003D7C22" w:rsidRPr="00EC2417" w:rsidRDefault="003D7C22" w:rsidP="007F4969">
                    <w:pPr>
                      <w:spacing w:after="0" w:line="240" w:lineRule="auto"/>
                      <w:rPr>
                        <w:rFonts w:cs="Calibri"/>
                        <w:b/>
                        <w:bCs/>
                        <w:sz w:val="16"/>
                        <w:szCs w:val="16"/>
                        <w:rtl/>
                      </w:rPr>
                    </w:pPr>
                    <w:r w:rsidRPr="007F4969">
                      <w:rPr>
                        <w:rFonts w:ascii="Arial" w:hAnsi="Arial" w:hint="cs"/>
                        <w:b/>
                        <w:bCs/>
                        <w:sz w:val="16"/>
                        <w:szCs w:val="16"/>
                        <w:rtl/>
                      </w:rPr>
                      <w:t>טלפון</w:t>
                    </w:r>
                    <w:r w:rsidRPr="00EC2417">
                      <w:rPr>
                        <w:rFonts w:cs="Calibri"/>
                        <w:b/>
                        <w:bCs/>
                        <w:sz w:val="16"/>
                        <w:szCs w:val="16"/>
                        <w:rtl/>
                      </w:rPr>
                      <w:t xml:space="preserve">: 0524-234732    </w:t>
                    </w:r>
                    <w:r w:rsidRPr="007F4969">
                      <w:rPr>
                        <w:rFonts w:ascii="Arial" w:hAnsi="Arial" w:hint="cs"/>
                        <w:b/>
                        <w:bCs/>
                        <w:sz w:val="16"/>
                        <w:szCs w:val="16"/>
                        <w:rtl/>
                      </w:rPr>
                      <w:t>פקס</w:t>
                    </w:r>
                    <w:r w:rsidRPr="00EC2417">
                      <w:rPr>
                        <w:rFonts w:cs="Calibri"/>
                        <w:b/>
                        <w:bCs/>
                        <w:sz w:val="16"/>
                        <w:szCs w:val="16"/>
                        <w:rtl/>
                      </w:rPr>
                      <w:t>: 08-8579345</w:t>
                    </w:r>
                  </w:p>
                  <w:p w14:paraId="2EEFECE4" w14:textId="77777777" w:rsidR="003D7C22" w:rsidRPr="00404A7F" w:rsidRDefault="003D7C22" w:rsidP="007F4969">
                    <w:pPr>
                      <w:spacing w:after="0" w:line="240" w:lineRule="auto"/>
                      <w:rPr>
                        <w:b/>
                        <w:bCs/>
                        <w:sz w:val="16"/>
                        <w:szCs w:val="16"/>
                        <w:rtl/>
                      </w:rPr>
                    </w:pPr>
                    <w:r w:rsidRPr="007F4969">
                      <w:rPr>
                        <w:rFonts w:ascii="Arial" w:hAnsi="Arial" w:hint="cs"/>
                        <w:b/>
                        <w:bCs/>
                        <w:sz w:val="16"/>
                        <w:szCs w:val="16"/>
                        <w:rtl/>
                      </w:rPr>
                      <w:t>דוא</w:t>
                    </w:r>
                    <w:r w:rsidRPr="00EC2417">
                      <w:rPr>
                        <w:rFonts w:cs="Calibri"/>
                        <w:b/>
                        <w:bCs/>
                        <w:sz w:val="16"/>
                        <w:szCs w:val="16"/>
                        <w:rtl/>
                      </w:rPr>
                      <w:t>"</w:t>
                    </w:r>
                    <w:r w:rsidRPr="007F4969">
                      <w:rPr>
                        <w:rFonts w:ascii="Arial" w:hAnsi="Arial" w:hint="cs"/>
                        <w:b/>
                        <w:bCs/>
                        <w:sz w:val="16"/>
                        <w:szCs w:val="16"/>
                        <w:rtl/>
                      </w:rPr>
                      <w:t>ל</w:t>
                    </w:r>
                    <w:r w:rsidRPr="00EC2417">
                      <w:rPr>
                        <w:rFonts w:cs="Calibri"/>
                        <w:b/>
                        <w:bCs/>
                        <w:sz w:val="16"/>
                        <w:szCs w:val="16"/>
                        <w:rtl/>
                      </w:rPr>
                      <w:t xml:space="preserve">: </w:t>
                    </w:r>
                    <w:r w:rsidRPr="00EC2417">
                      <w:rPr>
                        <w:rFonts w:cs="Calibri"/>
                        <w:b/>
                        <w:bCs/>
                        <w:sz w:val="16"/>
                        <w:szCs w:val="16"/>
                      </w:rPr>
                      <w:t>:</w:t>
                    </w:r>
                    <w:r w:rsidRPr="00EC2417">
                      <w:rPr>
                        <w:rFonts w:cs="Calibri"/>
                        <w:b/>
                        <w:bCs/>
                        <w:sz w:val="16"/>
                        <w:szCs w:val="16"/>
                        <w:rtl/>
                      </w:rPr>
                      <w:t xml:space="preserve"> </w:t>
                    </w:r>
                    <w:r w:rsidRPr="00EC2417">
                      <w:rPr>
                        <w:rFonts w:cs="Calibri"/>
                        <w:b/>
                        <w:bCs/>
                        <w:sz w:val="16"/>
                        <w:szCs w:val="16"/>
                      </w:rPr>
                      <w:t xml:space="preserve">israel.badminton.association@gmail.com </w:t>
                    </w:r>
                    <w:r w:rsidRPr="00404A7F">
                      <w:rPr>
                        <w:b/>
                        <w:bCs/>
                        <w:sz w:val="16"/>
                        <w:szCs w:val="16"/>
                        <w:rtl/>
                      </w:rPr>
                      <w:br/>
                    </w:r>
                  </w:p>
                  <w:p w14:paraId="455FBD98" w14:textId="77777777" w:rsidR="003D7C22" w:rsidRPr="00FB5E05" w:rsidRDefault="003D7C22" w:rsidP="005E2010">
                    <w:pPr>
                      <w:rPr>
                        <w:rFonts w:cs="David"/>
                        <w:b/>
                        <w:bCs/>
                        <w:rtl/>
                      </w:rPr>
                    </w:pPr>
                    <w:r>
                      <w:rPr>
                        <w:rFonts w:cs="David"/>
                        <w:b/>
                        <w:bCs/>
                        <w:rtl/>
                      </w:rPr>
                      <w:br/>
                    </w:r>
                    <w:r>
                      <w:rPr>
                        <w:rFonts w:cs="David" w:hint="cs"/>
                        <w:b/>
                        <w:bCs/>
                        <w:rtl/>
                      </w:rPr>
                      <w:t>עעע</w:t>
                    </w:r>
                  </w:p>
                  <w:p w14:paraId="04F95719" w14:textId="77777777" w:rsidR="003D7C22" w:rsidRPr="00FB5E05" w:rsidRDefault="003D7C22" w:rsidP="005E2010">
                    <w:pPr>
                      <w:rPr>
                        <w:b/>
                        <w:bCs/>
                      </w:rPr>
                    </w:pPr>
                  </w:p>
                </w:txbxContent>
              </v:textbox>
            </v:shape>
          </w:pict>
        </mc:Fallback>
      </mc:AlternateContent>
    </w:r>
    <w:r>
      <w:rPr>
        <w:noProof/>
        <w:rtl/>
      </w:rPr>
      <mc:AlternateContent>
        <mc:Choice Requires="wps">
          <w:drawing>
            <wp:anchor distT="0" distB="0" distL="114300" distR="114300" simplePos="0" relativeHeight="251657728" behindDoc="0" locked="0" layoutInCell="1" allowOverlap="1" wp14:anchorId="5AFEE88A" wp14:editId="002BE28F">
              <wp:simplePos x="0" y="0"/>
              <wp:positionH relativeFrom="column">
                <wp:posOffset>-457200</wp:posOffset>
              </wp:positionH>
              <wp:positionV relativeFrom="paragraph">
                <wp:posOffset>-309880</wp:posOffset>
              </wp:positionV>
              <wp:extent cx="2260600" cy="697230"/>
              <wp:effectExtent l="0" t="0" r="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697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9BEA0" w14:textId="77777777" w:rsidR="003D7C22" w:rsidRPr="007F4969" w:rsidRDefault="003D7C22" w:rsidP="007F4969">
                          <w:pPr>
                            <w:bidi w:val="0"/>
                            <w:spacing w:after="0" w:line="240" w:lineRule="auto"/>
                            <w:rPr>
                              <w:rFonts w:cs="David"/>
                              <w:b/>
                              <w:bCs/>
                              <w:sz w:val="16"/>
                              <w:szCs w:val="16"/>
                            </w:rPr>
                          </w:pPr>
                          <w:r w:rsidRPr="007F4969">
                            <w:rPr>
                              <w:rFonts w:cs="David" w:hint="cs"/>
                              <w:b/>
                              <w:bCs/>
                              <w:sz w:val="16"/>
                              <w:szCs w:val="16"/>
                            </w:rPr>
                            <w:t>I</w:t>
                          </w:r>
                          <w:r w:rsidRPr="007F4969">
                            <w:rPr>
                              <w:rFonts w:cs="David"/>
                              <w:b/>
                              <w:bCs/>
                              <w:sz w:val="16"/>
                              <w:szCs w:val="16"/>
                            </w:rPr>
                            <w:t>sraeli Badminton Association</w:t>
                          </w:r>
                        </w:p>
                        <w:p w14:paraId="2D22E940" w14:textId="77777777" w:rsidR="003D7C22" w:rsidRPr="007F4969" w:rsidRDefault="003D7C22" w:rsidP="007F4969">
                          <w:pPr>
                            <w:bidi w:val="0"/>
                            <w:spacing w:after="0" w:line="240" w:lineRule="auto"/>
                            <w:rPr>
                              <w:rFonts w:cs="David"/>
                              <w:b/>
                              <w:bCs/>
                              <w:sz w:val="16"/>
                              <w:szCs w:val="16"/>
                            </w:rPr>
                          </w:pPr>
                          <w:r w:rsidRPr="007F4969">
                            <w:rPr>
                              <w:rFonts w:cs="David"/>
                              <w:b/>
                              <w:bCs/>
                              <w:sz w:val="16"/>
                              <w:szCs w:val="16"/>
                            </w:rPr>
                            <w:t xml:space="preserve">Office: Kibbutz </w:t>
                          </w:r>
                          <w:proofErr w:type="spellStart"/>
                          <w:r w:rsidRPr="007F4969">
                            <w:rPr>
                              <w:rFonts w:cs="David"/>
                              <w:b/>
                              <w:bCs/>
                              <w:sz w:val="16"/>
                              <w:szCs w:val="16"/>
                            </w:rPr>
                            <w:t>Hatzor</w:t>
                          </w:r>
                          <w:proofErr w:type="spellEnd"/>
                        </w:p>
                        <w:p w14:paraId="2F5B1005" w14:textId="77777777" w:rsidR="003D7C22" w:rsidRPr="007F4969" w:rsidRDefault="003D7C22" w:rsidP="007F4969">
                          <w:pPr>
                            <w:bidi w:val="0"/>
                            <w:spacing w:after="0" w:line="240" w:lineRule="auto"/>
                            <w:rPr>
                              <w:rFonts w:cs="David"/>
                              <w:b/>
                              <w:bCs/>
                              <w:sz w:val="16"/>
                              <w:szCs w:val="16"/>
                              <w:rtl/>
                            </w:rPr>
                          </w:pPr>
                          <w:r w:rsidRPr="007F4969">
                            <w:rPr>
                              <w:rFonts w:cs="David"/>
                              <w:b/>
                              <w:bCs/>
                              <w:sz w:val="16"/>
                              <w:szCs w:val="16"/>
                            </w:rPr>
                            <w:t xml:space="preserve">Post: Nir Sade, Kibbutz </w:t>
                          </w:r>
                          <w:proofErr w:type="spellStart"/>
                          <w:r w:rsidRPr="007F4969">
                            <w:rPr>
                              <w:rFonts w:cs="David"/>
                              <w:b/>
                              <w:bCs/>
                              <w:sz w:val="16"/>
                              <w:szCs w:val="16"/>
                            </w:rPr>
                            <w:t>Hatzor</w:t>
                          </w:r>
                          <w:proofErr w:type="spellEnd"/>
                          <w:r w:rsidRPr="007F4969">
                            <w:rPr>
                              <w:rFonts w:cs="David"/>
                              <w:b/>
                              <w:bCs/>
                              <w:sz w:val="16"/>
                              <w:szCs w:val="16"/>
                            </w:rPr>
                            <w:t>, 60970</w:t>
                          </w:r>
                        </w:p>
                        <w:p w14:paraId="53826C80" w14:textId="77777777" w:rsidR="003D7C22" w:rsidRPr="007F4969" w:rsidRDefault="003D7C22" w:rsidP="007F4969">
                          <w:pPr>
                            <w:bidi w:val="0"/>
                            <w:spacing w:after="0" w:line="240" w:lineRule="auto"/>
                            <w:rPr>
                              <w:rFonts w:cs="David"/>
                              <w:b/>
                              <w:bCs/>
                              <w:sz w:val="16"/>
                              <w:szCs w:val="16"/>
                              <w:rtl/>
                            </w:rPr>
                          </w:pPr>
                          <w:r w:rsidRPr="007F4969">
                            <w:rPr>
                              <w:rFonts w:cs="David"/>
                              <w:b/>
                              <w:bCs/>
                              <w:sz w:val="16"/>
                              <w:szCs w:val="16"/>
                            </w:rPr>
                            <w:t>Phone: +972524234732 Fax: +97288579234</w:t>
                          </w:r>
                        </w:p>
                        <w:p w14:paraId="4D895ECA" w14:textId="77777777" w:rsidR="003D7C22" w:rsidRPr="007F4969" w:rsidRDefault="003D7C22" w:rsidP="007F4969">
                          <w:pPr>
                            <w:bidi w:val="0"/>
                            <w:spacing w:after="0" w:line="240" w:lineRule="auto"/>
                            <w:rPr>
                              <w:rFonts w:cs="David"/>
                              <w:b/>
                              <w:bCs/>
                              <w:sz w:val="16"/>
                              <w:szCs w:val="16"/>
                              <w:rtl/>
                            </w:rPr>
                          </w:pPr>
                          <w:r w:rsidRPr="007F4969">
                            <w:rPr>
                              <w:rFonts w:cs="David"/>
                              <w:b/>
                              <w:bCs/>
                              <w:sz w:val="16"/>
                              <w:szCs w:val="16"/>
                            </w:rPr>
                            <w:t>E-mail:</w:t>
                          </w:r>
                          <w:r w:rsidRPr="007F4969">
                            <w:rPr>
                              <w:rFonts w:cs="David" w:hint="cs"/>
                              <w:b/>
                              <w:bCs/>
                              <w:sz w:val="16"/>
                              <w:szCs w:val="16"/>
                              <w:rtl/>
                            </w:rPr>
                            <w:t xml:space="preserve"> </w:t>
                          </w:r>
                          <w:hyperlink r:id="rId3" w:history="1">
                            <w:r w:rsidRPr="009C2F6E">
                              <w:rPr>
                                <w:rStyle w:val="Hyperlink"/>
                                <w:rFonts w:cs="David"/>
                                <w:b/>
                                <w:bCs/>
                                <w:sz w:val="16"/>
                                <w:szCs w:val="16"/>
                              </w:rPr>
                              <w:t>israel.badminton.association@gmail.com</w:t>
                            </w:r>
                          </w:hyperlink>
                        </w:p>
                        <w:p w14:paraId="2A0641A0" w14:textId="77777777" w:rsidR="003D7C22" w:rsidRPr="00B21A45" w:rsidRDefault="003D7C22" w:rsidP="005E2010">
                          <w:pPr>
                            <w:bidi w:val="0"/>
                            <w:rPr>
                              <w:rFonts w:cs="David"/>
                              <w:rtl/>
                            </w:rPr>
                          </w:pPr>
                        </w:p>
                        <w:p w14:paraId="4D107396" w14:textId="77777777" w:rsidR="003D7C22" w:rsidRDefault="003D7C22" w:rsidP="005E2010">
                          <w:pPr>
                            <w:bidi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EE88A" id="Text Box 1" o:spid="_x0000_s1029" type="#_x0000_t202" style="position:absolute;left:0;text-align:left;margin-left:-36pt;margin-top:-24.4pt;width:178pt;height:5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" filled="f" stroked="f">
              <v:textbox>
                <w:txbxContent>
                  <w:p w14:paraId="4949BEA0" w14:textId="77777777" w:rsidR="003D7C22" w:rsidRPr="007F4969" w:rsidRDefault="003D7C22" w:rsidP="007F4969">
                    <w:pPr>
                      <w:bidi w:val="0"/>
                      <w:spacing w:after="0" w:line="240" w:lineRule="auto"/>
                      <w:rPr>
                        <w:rFonts w:cs="David"/>
                        <w:b/>
                        <w:bCs/>
                        <w:sz w:val="16"/>
                        <w:szCs w:val="16"/>
                      </w:rPr>
                    </w:pPr>
                    <w:r w:rsidRPr="007F4969">
                      <w:rPr>
                        <w:rFonts w:cs="David" w:hint="cs"/>
                        <w:b/>
                        <w:bCs/>
                        <w:sz w:val="16"/>
                        <w:szCs w:val="16"/>
                      </w:rPr>
                      <w:t>I</w:t>
                    </w:r>
                    <w:r w:rsidRPr="007F4969">
                      <w:rPr>
                        <w:rFonts w:cs="David"/>
                        <w:b/>
                        <w:bCs/>
                        <w:sz w:val="16"/>
                        <w:szCs w:val="16"/>
                      </w:rPr>
                      <w:t>sraeli Badminton Association</w:t>
                    </w:r>
                  </w:p>
                  <w:p w14:paraId="2D22E940" w14:textId="77777777" w:rsidR="003D7C22" w:rsidRPr="007F4969" w:rsidRDefault="003D7C22" w:rsidP="007F4969">
                    <w:pPr>
                      <w:bidi w:val="0"/>
                      <w:spacing w:after="0" w:line="240" w:lineRule="auto"/>
                      <w:rPr>
                        <w:rFonts w:cs="David"/>
                        <w:b/>
                        <w:bCs/>
                        <w:sz w:val="16"/>
                        <w:szCs w:val="16"/>
                      </w:rPr>
                    </w:pPr>
                    <w:r w:rsidRPr="007F4969">
                      <w:rPr>
                        <w:rFonts w:cs="David"/>
                        <w:b/>
                        <w:bCs/>
                        <w:sz w:val="16"/>
                        <w:szCs w:val="16"/>
                      </w:rPr>
                      <w:t xml:space="preserve">Office: Kibbutz </w:t>
                    </w:r>
                    <w:proofErr w:type="spellStart"/>
                    <w:r w:rsidRPr="007F4969">
                      <w:rPr>
                        <w:rFonts w:cs="David"/>
                        <w:b/>
                        <w:bCs/>
                        <w:sz w:val="16"/>
                        <w:szCs w:val="16"/>
                      </w:rPr>
                      <w:t>Hatzor</w:t>
                    </w:r>
                    <w:proofErr w:type="spellEnd"/>
                  </w:p>
                  <w:p w14:paraId="2F5B1005" w14:textId="77777777" w:rsidR="003D7C22" w:rsidRPr="007F4969" w:rsidRDefault="003D7C22" w:rsidP="007F4969">
                    <w:pPr>
                      <w:bidi w:val="0"/>
                      <w:spacing w:after="0" w:line="240" w:lineRule="auto"/>
                      <w:rPr>
                        <w:rFonts w:cs="David"/>
                        <w:b/>
                        <w:bCs/>
                        <w:sz w:val="16"/>
                        <w:szCs w:val="16"/>
                        <w:rtl/>
                      </w:rPr>
                    </w:pPr>
                    <w:r w:rsidRPr="007F4969">
                      <w:rPr>
                        <w:rFonts w:cs="David"/>
                        <w:b/>
                        <w:bCs/>
                        <w:sz w:val="16"/>
                        <w:szCs w:val="16"/>
                      </w:rPr>
                      <w:t xml:space="preserve">Post: Nir Sade, Kibbutz </w:t>
                    </w:r>
                    <w:proofErr w:type="spellStart"/>
                    <w:r w:rsidRPr="007F4969">
                      <w:rPr>
                        <w:rFonts w:cs="David"/>
                        <w:b/>
                        <w:bCs/>
                        <w:sz w:val="16"/>
                        <w:szCs w:val="16"/>
                      </w:rPr>
                      <w:t>Hatzor</w:t>
                    </w:r>
                    <w:proofErr w:type="spellEnd"/>
                    <w:r w:rsidRPr="007F4969">
                      <w:rPr>
                        <w:rFonts w:cs="David"/>
                        <w:b/>
                        <w:bCs/>
                        <w:sz w:val="16"/>
                        <w:szCs w:val="16"/>
                      </w:rPr>
                      <w:t>, 60970</w:t>
                    </w:r>
                  </w:p>
                  <w:p w14:paraId="53826C80" w14:textId="77777777" w:rsidR="003D7C22" w:rsidRPr="007F4969" w:rsidRDefault="003D7C22" w:rsidP="007F4969">
                    <w:pPr>
                      <w:bidi w:val="0"/>
                      <w:spacing w:after="0" w:line="240" w:lineRule="auto"/>
                      <w:rPr>
                        <w:rFonts w:cs="David"/>
                        <w:b/>
                        <w:bCs/>
                        <w:sz w:val="16"/>
                        <w:szCs w:val="16"/>
                        <w:rtl/>
                      </w:rPr>
                    </w:pPr>
                    <w:r w:rsidRPr="007F4969">
                      <w:rPr>
                        <w:rFonts w:cs="David"/>
                        <w:b/>
                        <w:bCs/>
                        <w:sz w:val="16"/>
                        <w:szCs w:val="16"/>
                      </w:rPr>
                      <w:t>Phone: +972524234732 Fax: +97288579234</w:t>
                    </w:r>
                  </w:p>
                  <w:p w14:paraId="4D895ECA" w14:textId="77777777" w:rsidR="003D7C22" w:rsidRPr="007F4969" w:rsidRDefault="003D7C22" w:rsidP="007F4969">
                    <w:pPr>
                      <w:bidi w:val="0"/>
                      <w:spacing w:after="0" w:line="240" w:lineRule="auto"/>
                      <w:rPr>
                        <w:rFonts w:cs="David"/>
                        <w:b/>
                        <w:bCs/>
                        <w:sz w:val="16"/>
                        <w:szCs w:val="16"/>
                        <w:rtl/>
                      </w:rPr>
                    </w:pPr>
                    <w:r w:rsidRPr="007F4969">
                      <w:rPr>
                        <w:rFonts w:cs="David"/>
                        <w:b/>
                        <w:bCs/>
                        <w:sz w:val="16"/>
                        <w:szCs w:val="16"/>
                      </w:rPr>
                      <w:t>E-mail:</w:t>
                    </w:r>
                    <w:r w:rsidRPr="007F4969">
                      <w:rPr>
                        <w:rFonts w:cs="David" w:hint="cs"/>
                        <w:b/>
                        <w:bCs/>
                        <w:sz w:val="16"/>
                        <w:szCs w:val="16"/>
                        <w:rtl/>
                      </w:rPr>
                      <w:t xml:space="preserve"> </w:t>
                    </w:r>
                    <w:hyperlink r:id="rId4" w:history="1">
                      <w:r w:rsidRPr="009C2F6E">
                        <w:rPr>
                          <w:rStyle w:val="Hyperlink"/>
                          <w:rFonts w:cs="David"/>
                          <w:b/>
                          <w:bCs/>
                          <w:sz w:val="16"/>
                          <w:szCs w:val="16"/>
                        </w:rPr>
                        <w:t>israel.badminton.association@gmail.com</w:t>
                      </w:r>
                    </w:hyperlink>
                  </w:p>
                  <w:p w14:paraId="2A0641A0" w14:textId="77777777" w:rsidR="003D7C22" w:rsidRPr="00B21A45" w:rsidRDefault="003D7C22" w:rsidP="005E2010">
                    <w:pPr>
                      <w:bidi w:val="0"/>
                      <w:rPr>
                        <w:rFonts w:cs="David"/>
                        <w:rtl/>
                      </w:rPr>
                    </w:pPr>
                  </w:p>
                  <w:p w14:paraId="4D107396" w14:textId="77777777" w:rsidR="003D7C22" w:rsidRDefault="003D7C22" w:rsidP="005E2010">
                    <w:pPr>
                      <w:bidi w:val="0"/>
                    </w:pPr>
                  </w:p>
                </w:txbxContent>
              </v:textbox>
            </v:shape>
          </w:pict>
        </mc:Fallback>
      </mc:AlternateContent>
    </w:r>
    <w:r>
      <w:br/>
    </w:r>
    <w:r>
      <w:rPr>
        <w:rtl/>
      </w:rPr>
      <w:br/>
    </w:r>
    <w:r>
      <w:br/>
    </w:r>
    <w:r>
      <w:rPr>
        <w:rtl/>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77733"/>
    <w:multiLevelType w:val="multilevel"/>
    <w:tmpl w:val="6C58EE80"/>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510"/>
        </w:tabs>
        <w:ind w:left="51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1507F2"/>
    <w:multiLevelType w:val="multilevel"/>
    <w:tmpl w:val="1638A34C"/>
    <w:lvl w:ilvl="0">
      <w:start w:val="2"/>
      <w:numFmt w:val="decimal"/>
      <w:lvlText w:val="%1"/>
      <w:lvlJc w:val="left"/>
      <w:pPr>
        <w:ind w:left="405" w:hanging="405"/>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440" w:hanging="144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800" w:hanging="180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2" w15:restartNumberingAfterBreak="0">
    <w:nsid w:val="131B22D0"/>
    <w:multiLevelType w:val="multilevel"/>
    <w:tmpl w:val="5E4ABA16"/>
    <w:lvl w:ilvl="0">
      <w:start w:val="1"/>
      <w:numFmt w:val="decimal"/>
      <w:lvlText w:val="%1"/>
      <w:lvlJc w:val="left"/>
      <w:pPr>
        <w:tabs>
          <w:tab w:val="num" w:pos="360"/>
        </w:tabs>
        <w:ind w:left="360" w:hanging="360"/>
      </w:pPr>
      <w:rPr>
        <w:rFonts w:hint="default"/>
      </w:rPr>
    </w:lvl>
    <w:lvl w:ilvl="1">
      <w:start w:val="1"/>
      <w:numFmt w:val="decimal"/>
      <w:lvlText w:val="7.%2"/>
      <w:lvlJc w:val="left"/>
      <w:pPr>
        <w:tabs>
          <w:tab w:val="num" w:pos="3600"/>
        </w:tabs>
        <w:ind w:left="3600" w:hanging="360"/>
      </w:pPr>
      <w:rPr>
        <w:rFonts w:hint="default"/>
        <w:lang w:bidi="he-IL"/>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54D5C23"/>
    <w:multiLevelType w:val="hybridMultilevel"/>
    <w:tmpl w:val="08029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B71F6"/>
    <w:multiLevelType w:val="multilevel"/>
    <w:tmpl w:val="6F1CF140"/>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9D49DD"/>
    <w:multiLevelType w:val="multilevel"/>
    <w:tmpl w:val="4BB0265A"/>
    <w:lvl w:ilvl="0">
      <w:start w:val="6"/>
      <w:numFmt w:val="decimal"/>
      <w:lvlText w:val="%1."/>
      <w:lvlJc w:val="left"/>
      <w:pPr>
        <w:ind w:left="-216" w:firstLine="360"/>
      </w:pPr>
      <w:rPr>
        <w:rFonts w:hint="default"/>
      </w:rPr>
    </w:lvl>
    <w:lvl w:ilvl="1">
      <w:start w:val="1"/>
      <w:numFmt w:val="decimal"/>
      <w:isLgl/>
      <w:lvlText w:val="%1.%2"/>
      <w:lvlJc w:val="left"/>
      <w:pPr>
        <w:ind w:left="789" w:hanging="645"/>
      </w:pPr>
      <w:rPr>
        <w:rFonts w:hint="default"/>
      </w:rPr>
    </w:lvl>
    <w:lvl w:ilvl="2">
      <w:start w:val="1"/>
      <w:numFmt w:val="decimal"/>
      <w:isLgl/>
      <w:lvlText w:val="%1.%2.%3"/>
      <w:lvlJc w:val="left"/>
      <w:pPr>
        <w:ind w:left="864" w:hanging="720"/>
      </w:pPr>
      <w:rPr>
        <w:rFonts w:hint="default"/>
      </w:rPr>
    </w:lvl>
    <w:lvl w:ilvl="3">
      <w:start w:val="1"/>
      <w:numFmt w:val="decimal"/>
      <w:isLgl/>
      <w:lvlText w:val="%1.%2.%3.%4"/>
      <w:lvlJc w:val="left"/>
      <w:pPr>
        <w:ind w:left="1224" w:hanging="1080"/>
      </w:pPr>
      <w:rPr>
        <w:rFonts w:hint="default"/>
      </w:rPr>
    </w:lvl>
    <w:lvl w:ilvl="4">
      <w:start w:val="1"/>
      <w:numFmt w:val="decimal"/>
      <w:isLgl/>
      <w:lvlText w:val="%1.%2.%3.%4.%5"/>
      <w:lvlJc w:val="left"/>
      <w:pPr>
        <w:ind w:left="1224" w:hanging="1080"/>
      </w:pPr>
      <w:rPr>
        <w:rFonts w:hint="default"/>
      </w:rPr>
    </w:lvl>
    <w:lvl w:ilvl="5">
      <w:start w:val="1"/>
      <w:numFmt w:val="decimal"/>
      <w:isLgl/>
      <w:lvlText w:val="%1.%2.%3.%4.%5.%6"/>
      <w:lvlJc w:val="left"/>
      <w:pPr>
        <w:ind w:left="1584" w:hanging="1440"/>
      </w:pPr>
      <w:rPr>
        <w:rFonts w:hint="default"/>
      </w:rPr>
    </w:lvl>
    <w:lvl w:ilvl="6">
      <w:start w:val="1"/>
      <w:numFmt w:val="decimal"/>
      <w:isLgl/>
      <w:lvlText w:val="%1.%2.%3.%4.%5.%6.%7"/>
      <w:lvlJc w:val="left"/>
      <w:pPr>
        <w:ind w:left="1584" w:hanging="1440"/>
      </w:pPr>
      <w:rPr>
        <w:rFonts w:hint="default"/>
      </w:rPr>
    </w:lvl>
    <w:lvl w:ilvl="7">
      <w:start w:val="1"/>
      <w:numFmt w:val="decimal"/>
      <w:isLgl/>
      <w:lvlText w:val="%1.%2.%3.%4.%5.%6.%7.%8"/>
      <w:lvlJc w:val="left"/>
      <w:pPr>
        <w:ind w:left="1944" w:hanging="1800"/>
      </w:pPr>
      <w:rPr>
        <w:rFonts w:hint="default"/>
      </w:rPr>
    </w:lvl>
    <w:lvl w:ilvl="8">
      <w:start w:val="1"/>
      <w:numFmt w:val="decimal"/>
      <w:isLgl/>
      <w:lvlText w:val="%1.%2.%3.%4.%5.%6.%7.%8.%9"/>
      <w:lvlJc w:val="left"/>
      <w:pPr>
        <w:ind w:left="2304" w:hanging="2160"/>
      </w:pPr>
      <w:rPr>
        <w:rFonts w:hint="default"/>
      </w:rPr>
    </w:lvl>
  </w:abstractNum>
  <w:abstractNum w:abstractNumId="6" w15:restartNumberingAfterBreak="0">
    <w:nsid w:val="1F997B14"/>
    <w:multiLevelType w:val="multilevel"/>
    <w:tmpl w:val="1A2679E0"/>
    <w:lvl w:ilvl="0">
      <w:start w:val="1"/>
      <w:numFmt w:val="decimal"/>
      <w:lvlText w:val="%1"/>
      <w:lvlJc w:val="left"/>
      <w:pPr>
        <w:tabs>
          <w:tab w:val="num" w:pos="360"/>
        </w:tabs>
        <w:ind w:left="360" w:hanging="360"/>
      </w:pPr>
      <w:rPr>
        <w:rFonts w:hint="default"/>
      </w:rPr>
    </w:lvl>
    <w:lvl w:ilvl="1">
      <w:start w:val="1"/>
      <w:numFmt w:val="decimal"/>
      <w:lvlText w:val="6.%2"/>
      <w:lvlJc w:val="left"/>
      <w:pPr>
        <w:tabs>
          <w:tab w:val="num" w:pos="810"/>
        </w:tabs>
        <w:ind w:left="81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A64A6D"/>
    <w:multiLevelType w:val="hybridMultilevel"/>
    <w:tmpl w:val="13DC393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7C1059"/>
    <w:multiLevelType w:val="hybridMultilevel"/>
    <w:tmpl w:val="99888466"/>
    <w:lvl w:ilvl="0" w:tplc="9F5058D6">
      <w:start w:val="6"/>
      <w:numFmt w:val="decimal"/>
      <w:lvlText w:val="%1."/>
      <w:lvlJc w:val="left"/>
      <w:pPr>
        <w:ind w:left="-216" w:firstLine="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E92028"/>
    <w:multiLevelType w:val="multilevel"/>
    <w:tmpl w:val="6F1CF140"/>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D940E4F"/>
    <w:multiLevelType w:val="multilevel"/>
    <w:tmpl w:val="265053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0425311"/>
    <w:multiLevelType w:val="multilevel"/>
    <w:tmpl w:val="6F1CF140"/>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72E02FE"/>
    <w:multiLevelType w:val="hybridMultilevel"/>
    <w:tmpl w:val="DE309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A44B10"/>
    <w:multiLevelType w:val="hybridMultilevel"/>
    <w:tmpl w:val="B07E8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C95403F"/>
    <w:multiLevelType w:val="hybridMultilevel"/>
    <w:tmpl w:val="E7E03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3E33B2"/>
    <w:multiLevelType w:val="multilevel"/>
    <w:tmpl w:val="D3EC934A"/>
    <w:lvl w:ilvl="0">
      <w:start w:val="1"/>
      <w:numFmt w:val="decimal"/>
      <w:lvlText w:val="%1"/>
      <w:lvlJc w:val="left"/>
      <w:pPr>
        <w:tabs>
          <w:tab w:val="num" w:pos="360"/>
        </w:tabs>
        <w:ind w:left="360" w:hanging="360"/>
      </w:pPr>
      <w:rPr>
        <w:rFonts w:hint="default"/>
      </w:rPr>
    </w:lvl>
    <w:lvl w:ilvl="1">
      <w:start w:val="1"/>
      <w:numFmt w:val="decimal"/>
      <w:lvlText w:val="9.%2"/>
      <w:lvlJc w:val="left"/>
      <w:pPr>
        <w:tabs>
          <w:tab w:val="num" w:pos="810"/>
        </w:tabs>
        <w:ind w:left="810" w:hanging="360"/>
      </w:pPr>
      <w:rPr>
        <w:rFonts w:hint="default"/>
        <w:lang w:bidi="he-IL"/>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B20318E"/>
    <w:multiLevelType w:val="hybridMultilevel"/>
    <w:tmpl w:val="C6181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E010809"/>
    <w:multiLevelType w:val="hybridMultilevel"/>
    <w:tmpl w:val="D4427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944F65"/>
    <w:multiLevelType w:val="multilevel"/>
    <w:tmpl w:val="1B3C0D2E"/>
    <w:lvl w:ilvl="0">
      <w:start w:val="12"/>
      <w:numFmt w:val="decimal"/>
      <w:lvlText w:val="%1"/>
      <w:lvlJc w:val="left"/>
      <w:pPr>
        <w:ind w:left="525" w:hanging="525"/>
      </w:pPr>
      <w:rPr>
        <w:rFonts w:hint="default"/>
      </w:rPr>
    </w:lvl>
    <w:lvl w:ilvl="1">
      <w:start w:val="1"/>
      <w:numFmt w:val="decimal"/>
      <w:lvlText w:val="%1.%2"/>
      <w:lvlJc w:val="left"/>
      <w:pPr>
        <w:ind w:left="669" w:hanging="525"/>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512" w:hanging="108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808" w:hanging="1800"/>
      </w:pPr>
      <w:rPr>
        <w:rFonts w:hint="default"/>
      </w:rPr>
    </w:lvl>
    <w:lvl w:ilvl="8">
      <w:start w:val="1"/>
      <w:numFmt w:val="decimal"/>
      <w:lvlText w:val="%1.%2.%3.%4.%5.%6.%7.%8.%9"/>
      <w:lvlJc w:val="left"/>
      <w:pPr>
        <w:ind w:left="3312" w:hanging="2160"/>
      </w:pPr>
      <w:rPr>
        <w:rFonts w:hint="default"/>
      </w:rPr>
    </w:lvl>
  </w:abstractNum>
  <w:abstractNum w:abstractNumId="19" w15:restartNumberingAfterBreak="0">
    <w:nsid w:val="62D60563"/>
    <w:multiLevelType w:val="hybridMultilevel"/>
    <w:tmpl w:val="B66E3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D9780F"/>
    <w:multiLevelType w:val="multilevel"/>
    <w:tmpl w:val="A148E6F4"/>
    <w:lvl w:ilvl="0">
      <w:start w:val="1"/>
      <w:numFmt w:val="decimal"/>
      <w:lvlText w:val="%1."/>
      <w:lvlJc w:val="left"/>
      <w:pPr>
        <w:ind w:left="360" w:hanging="360"/>
      </w:pPr>
      <w:rPr>
        <w:rFonts w:hint="default"/>
      </w:rPr>
    </w:lvl>
    <w:lvl w:ilvl="1">
      <w:start w:val="1"/>
      <w:numFmt w:val="decimal"/>
      <w:lvlText w:val="%1.%2."/>
      <w:lvlJc w:val="left"/>
      <w:pPr>
        <w:ind w:left="720" w:hanging="648"/>
      </w:pPr>
      <w:rPr>
        <w:rFonts w:hint="default"/>
        <w:lang w:bidi="he-I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6DC5E7D"/>
    <w:multiLevelType w:val="multilevel"/>
    <w:tmpl w:val="FD1CDC06"/>
    <w:lvl w:ilvl="0">
      <w:start w:val="1"/>
      <w:numFmt w:val="decimal"/>
      <w:lvlText w:val="%1."/>
      <w:lvlJc w:val="left"/>
      <w:pPr>
        <w:ind w:left="360" w:hanging="360"/>
      </w:pPr>
      <w:rPr>
        <w:rFonts w:hint="default"/>
      </w:rPr>
    </w:lvl>
    <w:lvl w:ilvl="1">
      <w:start w:val="1"/>
      <w:numFmt w:val="decimal"/>
      <w:lvlText w:val="%1.%2."/>
      <w:lvlJc w:val="left"/>
      <w:pPr>
        <w:ind w:left="720" w:hanging="64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97B6E84"/>
    <w:multiLevelType w:val="hybridMultilevel"/>
    <w:tmpl w:val="F18621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19774D7"/>
    <w:multiLevelType w:val="multilevel"/>
    <w:tmpl w:val="7B665D7E"/>
    <w:lvl w:ilvl="0">
      <w:start w:val="1"/>
      <w:numFmt w:val="decimal"/>
      <w:lvlText w:val="%1"/>
      <w:lvlJc w:val="left"/>
      <w:pPr>
        <w:tabs>
          <w:tab w:val="num" w:pos="360"/>
        </w:tabs>
        <w:ind w:left="360" w:hanging="360"/>
      </w:pPr>
      <w:rPr>
        <w:rFonts w:hint="default"/>
      </w:rPr>
    </w:lvl>
    <w:lvl w:ilvl="1">
      <w:start w:val="1"/>
      <w:numFmt w:val="decimal"/>
      <w:lvlText w:val="10.%2"/>
      <w:lvlJc w:val="left"/>
      <w:pPr>
        <w:tabs>
          <w:tab w:val="num" w:pos="810"/>
        </w:tabs>
        <w:ind w:left="810" w:hanging="360"/>
      </w:pPr>
      <w:rPr>
        <w:rFonts w:hint="default"/>
        <w:lang w:bidi="he-IL"/>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1BA489B"/>
    <w:multiLevelType w:val="hybridMultilevel"/>
    <w:tmpl w:val="6DD029E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22"/>
  </w:num>
  <w:num w:numId="2">
    <w:abstractNumId w:val="0"/>
  </w:num>
  <w:num w:numId="3">
    <w:abstractNumId w:val="3"/>
  </w:num>
  <w:num w:numId="4">
    <w:abstractNumId w:val="19"/>
  </w:num>
  <w:num w:numId="5">
    <w:abstractNumId w:val="10"/>
  </w:num>
  <w:num w:numId="6">
    <w:abstractNumId w:val="1"/>
  </w:num>
  <w:num w:numId="7">
    <w:abstractNumId w:val="7"/>
  </w:num>
  <w:num w:numId="8">
    <w:abstractNumId w:val="6"/>
  </w:num>
  <w:num w:numId="9">
    <w:abstractNumId w:val="2"/>
  </w:num>
  <w:num w:numId="10">
    <w:abstractNumId w:val="14"/>
  </w:num>
  <w:num w:numId="11">
    <w:abstractNumId w:val="15"/>
  </w:num>
  <w:num w:numId="12">
    <w:abstractNumId w:val="17"/>
  </w:num>
  <w:num w:numId="13">
    <w:abstractNumId w:val="20"/>
  </w:num>
  <w:num w:numId="14">
    <w:abstractNumId w:val="4"/>
  </w:num>
  <w:num w:numId="15">
    <w:abstractNumId w:val="11"/>
  </w:num>
  <w:num w:numId="16">
    <w:abstractNumId w:val="9"/>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8"/>
  </w:num>
  <w:num w:numId="20">
    <w:abstractNumId w:val="23"/>
  </w:num>
  <w:num w:numId="21">
    <w:abstractNumId w:val="12"/>
  </w:num>
  <w:num w:numId="22">
    <w:abstractNumId w:val="21"/>
  </w:num>
  <w:num w:numId="23">
    <w:abstractNumId w:val="18"/>
  </w:num>
  <w:num w:numId="24">
    <w:abstractNumId w:val="13"/>
  </w:num>
  <w:num w:numId="25">
    <w:abstractNumId w:val="16"/>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852"/>
    <w:rsid w:val="00000DD5"/>
    <w:rsid w:val="000033FB"/>
    <w:rsid w:val="00004005"/>
    <w:rsid w:val="00006F71"/>
    <w:rsid w:val="00007CD0"/>
    <w:rsid w:val="00020727"/>
    <w:rsid w:val="000952A8"/>
    <w:rsid w:val="00095CF8"/>
    <w:rsid w:val="000976E4"/>
    <w:rsid w:val="000D436F"/>
    <w:rsid w:val="000D73D8"/>
    <w:rsid w:val="000D7402"/>
    <w:rsid w:val="000E2C8F"/>
    <w:rsid w:val="000F08EA"/>
    <w:rsid w:val="000F2B62"/>
    <w:rsid w:val="000F7A5C"/>
    <w:rsid w:val="00103CB4"/>
    <w:rsid w:val="00106AEC"/>
    <w:rsid w:val="0011666E"/>
    <w:rsid w:val="0012260E"/>
    <w:rsid w:val="00161074"/>
    <w:rsid w:val="001626CD"/>
    <w:rsid w:val="0016450A"/>
    <w:rsid w:val="00176918"/>
    <w:rsid w:val="00186E7F"/>
    <w:rsid w:val="001926BC"/>
    <w:rsid w:val="00195925"/>
    <w:rsid w:val="001B0B6F"/>
    <w:rsid w:val="001C4A24"/>
    <w:rsid w:val="001C7388"/>
    <w:rsid w:val="0020135E"/>
    <w:rsid w:val="002044F0"/>
    <w:rsid w:val="00206840"/>
    <w:rsid w:val="00232471"/>
    <w:rsid w:val="00232E3E"/>
    <w:rsid w:val="00237E26"/>
    <w:rsid w:val="0025710B"/>
    <w:rsid w:val="00267252"/>
    <w:rsid w:val="002672B4"/>
    <w:rsid w:val="00273F41"/>
    <w:rsid w:val="00286245"/>
    <w:rsid w:val="002A4E3F"/>
    <w:rsid w:val="002B410C"/>
    <w:rsid w:val="002C7CB4"/>
    <w:rsid w:val="002C7E9E"/>
    <w:rsid w:val="002D0D1B"/>
    <w:rsid w:val="002D7EDD"/>
    <w:rsid w:val="002E12CC"/>
    <w:rsid w:val="002E3CBF"/>
    <w:rsid w:val="002E6718"/>
    <w:rsid w:val="00300025"/>
    <w:rsid w:val="00301B79"/>
    <w:rsid w:val="003216A0"/>
    <w:rsid w:val="00342EBC"/>
    <w:rsid w:val="00344FB1"/>
    <w:rsid w:val="00352C2B"/>
    <w:rsid w:val="0035362D"/>
    <w:rsid w:val="003567F4"/>
    <w:rsid w:val="00362879"/>
    <w:rsid w:val="003662BF"/>
    <w:rsid w:val="00372645"/>
    <w:rsid w:val="00372B6F"/>
    <w:rsid w:val="00385346"/>
    <w:rsid w:val="003904C8"/>
    <w:rsid w:val="0039313F"/>
    <w:rsid w:val="0039314F"/>
    <w:rsid w:val="003A49A5"/>
    <w:rsid w:val="003B077A"/>
    <w:rsid w:val="003D3A04"/>
    <w:rsid w:val="003D7C22"/>
    <w:rsid w:val="003F0F04"/>
    <w:rsid w:val="003F6441"/>
    <w:rsid w:val="004008E7"/>
    <w:rsid w:val="0040479D"/>
    <w:rsid w:val="00404A7F"/>
    <w:rsid w:val="00404B72"/>
    <w:rsid w:val="0041340A"/>
    <w:rsid w:val="00420310"/>
    <w:rsid w:val="00426306"/>
    <w:rsid w:val="00426EDF"/>
    <w:rsid w:val="00432037"/>
    <w:rsid w:val="004334B0"/>
    <w:rsid w:val="00441217"/>
    <w:rsid w:val="004609F0"/>
    <w:rsid w:val="004625F7"/>
    <w:rsid w:val="0047001B"/>
    <w:rsid w:val="00475ACC"/>
    <w:rsid w:val="004766BB"/>
    <w:rsid w:val="00486BC2"/>
    <w:rsid w:val="004A07D2"/>
    <w:rsid w:val="004A360E"/>
    <w:rsid w:val="004C7DD3"/>
    <w:rsid w:val="004D4910"/>
    <w:rsid w:val="004E4193"/>
    <w:rsid w:val="00507F6C"/>
    <w:rsid w:val="00512503"/>
    <w:rsid w:val="005142D9"/>
    <w:rsid w:val="00515AEF"/>
    <w:rsid w:val="005244DA"/>
    <w:rsid w:val="00527DC9"/>
    <w:rsid w:val="00533246"/>
    <w:rsid w:val="005339E6"/>
    <w:rsid w:val="00534277"/>
    <w:rsid w:val="005379C9"/>
    <w:rsid w:val="00541602"/>
    <w:rsid w:val="0055395D"/>
    <w:rsid w:val="005679E9"/>
    <w:rsid w:val="00567E5E"/>
    <w:rsid w:val="005845DB"/>
    <w:rsid w:val="00591F4F"/>
    <w:rsid w:val="005E2010"/>
    <w:rsid w:val="00603840"/>
    <w:rsid w:val="0060758C"/>
    <w:rsid w:val="006144BE"/>
    <w:rsid w:val="00615340"/>
    <w:rsid w:val="006226C2"/>
    <w:rsid w:val="006317B2"/>
    <w:rsid w:val="0063318E"/>
    <w:rsid w:val="006417A6"/>
    <w:rsid w:val="00651AC0"/>
    <w:rsid w:val="00655437"/>
    <w:rsid w:val="006629F9"/>
    <w:rsid w:val="0067052E"/>
    <w:rsid w:val="00672B69"/>
    <w:rsid w:val="00675736"/>
    <w:rsid w:val="0068051A"/>
    <w:rsid w:val="006905A9"/>
    <w:rsid w:val="00696777"/>
    <w:rsid w:val="006A418F"/>
    <w:rsid w:val="006C22FA"/>
    <w:rsid w:val="006C5738"/>
    <w:rsid w:val="006C61B0"/>
    <w:rsid w:val="006C65C1"/>
    <w:rsid w:val="006C721D"/>
    <w:rsid w:val="006C74F1"/>
    <w:rsid w:val="006D6500"/>
    <w:rsid w:val="006E3CB6"/>
    <w:rsid w:val="006E6ED5"/>
    <w:rsid w:val="006F2595"/>
    <w:rsid w:val="006F6C1A"/>
    <w:rsid w:val="0070015F"/>
    <w:rsid w:val="00707C23"/>
    <w:rsid w:val="00734A73"/>
    <w:rsid w:val="00735FBA"/>
    <w:rsid w:val="00736841"/>
    <w:rsid w:val="00746504"/>
    <w:rsid w:val="00770790"/>
    <w:rsid w:val="0077715A"/>
    <w:rsid w:val="00792BC7"/>
    <w:rsid w:val="00794F2B"/>
    <w:rsid w:val="007E049D"/>
    <w:rsid w:val="007E3D42"/>
    <w:rsid w:val="007E50A5"/>
    <w:rsid w:val="007F4969"/>
    <w:rsid w:val="007F66D3"/>
    <w:rsid w:val="008038E2"/>
    <w:rsid w:val="00807733"/>
    <w:rsid w:val="00812794"/>
    <w:rsid w:val="008242E4"/>
    <w:rsid w:val="00835A01"/>
    <w:rsid w:val="00837126"/>
    <w:rsid w:val="00837F0B"/>
    <w:rsid w:val="008400AC"/>
    <w:rsid w:val="00841F4F"/>
    <w:rsid w:val="00852964"/>
    <w:rsid w:val="00852F57"/>
    <w:rsid w:val="00857E56"/>
    <w:rsid w:val="00873C68"/>
    <w:rsid w:val="008840C9"/>
    <w:rsid w:val="008A069E"/>
    <w:rsid w:val="008B4F5F"/>
    <w:rsid w:val="008B78E2"/>
    <w:rsid w:val="008C6357"/>
    <w:rsid w:val="008F01AD"/>
    <w:rsid w:val="008F5DE9"/>
    <w:rsid w:val="00907DDE"/>
    <w:rsid w:val="00920672"/>
    <w:rsid w:val="009224BA"/>
    <w:rsid w:val="009340BD"/>
    <w:rsid w:val="00960D17"/>
    <w:rsid w:val="00960FB0"/>
    <w:rsid w:val="00961228"/>
    <w:rsid w:val="009659A4"/>
    <w:rsid w:val="00973097"/>
    <w:rsid w:val="00975A1F"/>
    <w:rsid w:val="00982A7A"/>
    <w:rsid w:val="009858D3"/>
    <w:rsid w:val="009A053D"/>
    <w:rsid w:val="009A37C8"/>
    <w:rsid w:val="009E75E2"/>
    <w:rsid w:val="00A023C1"/>
    <w:rsid w:val="00A06FBC"/>
    <w:rsid w:val="00A14C04"/>
    <w:rsid w:val="00A216BA"/>
    <w:rsid w:val="00A2624D"/>
    <w:rsid w:val="00A33934"/>
    <w:rsid w:val="00A35827"/>
    <w:rsid w:val="00A40A1F"/>
    <w:rsid w:val="00A41612"/>
    <w:rsid w:val="00A41DB6"/>
    <w:rsid w:val="00A41DC6"/>
    <w:rsid w:val="00A46D11"/>
    <w:rsid w:val="00A55103"/>
    <w:rsid w:val="00A663B4"/>
    <w:rsid w:val="00A922DD"/>
    <w:rsid w:val="00AB2A83"/>
    <w:rsid w:val="00AC2858"/>
    <w:rsid w:val="00AD5099"/>
    <w:rsid w:val="00AD5B6A"/>
    <w:rsid w:val="00AF25FD"/>
    <w:rsid w:val="00B01181"/>
    <w:rsid w:val="00B04E12"/>
    <w:rsid w:val="00B17127"/>
    <w:rsid w:val="00B33D78"/>
    <w:rsid w:val="00B34404"/>
    <w:rsid w:val="00B3494F"/>
    <w:rsid w:val="00B455C9"/>
    <w:rsid w:val="00B50145"/>
    <w:rsid w:val="00B504C5"/>
    <w:rsid w:val="00B518DD"/>
    <w:rsid w:val="00B6274D"/>
    <w:rsid w:val="00B70BB7"/>
    <w:rsid w:val="00B72227"/>
    <w:rsid w:val="00B75867"/>
    <w:rsid w:val="00B75C12"/>
    <w:rsid w:val="00B765B8"/>
    <w:rsid w:val="00B77EFD"/>
    <w:rsid w:val="00B924BC"/>
    <w:rsid w:val="00B963C6"/>
    <w:rsid w:val="00B96CC4"/>
    <w:rsid w:val="00B97242"/>
    <w:rsid w:val="00B97EC8"/>
    <w:rsid w:val="00BB5112"/>
    <w:rsid w:val="00BD2801"/>
    <w:rsid w:val="00BD7820"/>
    <w:rsid w:val="00BE0F06"/>
    <w:rsid w:val="00BE3E00"/>
    <w:rsid w:val="00BE65E8"/>
    <w:rsid w:val="00C20455"/>
    <w:rsid w:val="00C21650"/>
    <w:rsid w:val="00C4415C"/>
    <w:rsid w:val="00C524AC"/>
    <w:rsid w:val="00C52FF5"/>
    <w:rsid w:val="00C55D8A"/>
    <w:rsid w:val="00C57558"/>
    <w:rsid w:val="00C600FF"/>
    <w:rsid w:val="00C65EEC"/>
    <w:rsid w:val="00C8634F"/>
    <w:rsid w:val="00C97FA2"/>
    <w:rsid w:val="00CA49E4"/>
    <w:rsid w:val="00CB314C"/>
    <w:rsid w:val="00CC740F"/>
    <w:rsid w:val="00CC7528"/>
    <w:rsid w:val="00CE4A7E"/>
    <w:rsid w:val="00CE67E3"/>
    <w:rsid w:val="00CE7865"/>
    <w:rsid w:val="00CF1D2B"/>
    <w:rsid w:val="00D030A2"/>
    <w:rsid w:val="00D17076"/>
    <w:rsid w:val="00D24AF6"/>
    <w:rsid w:val="00D524C3"/>
    <w:rsid w:val="00D56D91"/>
    <w:rsid w:val="00D61852"/>
    <w:rsid w:val="00D63787"/>
    <w:rsid w:val="00D77E1E"/>
    <w:rsid w:val="00D815BF"/>
    <w:rsid w:val="00D820A3"/>
    <w:rsid w:val="00D863AF"/>
    <w:rsid w:val="00DD3CE5"/>
    <w:rsid w:val="00DF3A3C"/>
    <w:rsid w:val="00DF439B"/>
    <w:rsid w:val="00E1335B"/>
    <w:rsid w:val="00E145A9"/>
    <w:rsid w:val="00E31770"/>
    <w:rsid w:val="00E374F2"/>
    <w:rsid w:val="00E4138F"/>
    <w:rsid w:val="00E64064"/>
    <w:rsid w:val="00E850CF"/>
    <w:rsid w:val="00E87A05"/>
    <w:rsid w:val="00E90324"/>
    <w:rsid w:val="00E903B7"/>
    <w:rsid w:val="00E937A9"/>
    <w:rsid w:val="00EB0BA7"/>
    <w:rsid w:val="00EB4010"/>
    <w:rsid w:val="00EC2417"/>
    <w:rsid w:val="00EC3EA5"/>
    <w:rsid w:val="00EC4416"/>
    <w:rsid w:val="00EE5E26"/>
    <w:rsid w:val="00EF1E02"/>
    <w:rsid w:val="00EF59D5"/>
    <w:rsid w:val="00EF6007"/>
    <w:rsid w:val="00F00D33"/>
    <w:rsid w:val="00F03D61"/>
    <w:rsid w:val="00F07BE9"/>
    <w:rsid w:val="00F128A5"/>
    <w:rsid w:val="00F214DE"/>
    <w:rsid w:val="00F22655"/>
    <w:rsid w:val="00F31159"/>
    <w:rsid w:val="00F45A44"/>
    <w:rsid w:val="00F74301"/>
    <w:rsid w:val="00F766A2"/>
    <w:rsid w:val="00F8146B"/>
    <w:rsid w:val="00F93A9E"/>
    <w:rsid w:val="00F9695B"/>
    <w:rsid w:val="00FB612F"/>
    <w:rsid w:val="00FE0A37"/>
    <w:rsid w:val="00FE6CF8"/>
    <w:rsid w:val="00FF0E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005C5"/>
  <w15:chartTrackingRefBased/>
  <w15:docId w15:val="{2CCD46CD-3F88-4152-A57E-3C5312F8C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after="200" w:line="276" w:lineRule="auto"/>
    </w:pPr>
    <w:rPr>
      <w:sz w:val="22"/>
      <w:szCs w:val="22"/>
    </w:rPr>
  </w:style>
  <w:style w:type="paragraph" w:styleId="Heading1">
    <w:name w:val="heading 1"/>
    <w:basedOn w:val="Normal"/>
    <w:link w:val="Heading1Char"/>
    <w:uiPriority w:val="9"/>
    <w:qFormat/>
    <w:rsid w:val="00E87A0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903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852"/>
    <w:pPr>
      <w:ind w:left="720"/>
      <w:contextualSpacing/>
    </w:pPr>
  </w:style>
  <w:style w:type="paragraph" w:styleId="Header">
    <w:name w:val="header"/>
    <w:basedOn w:val="Normal"/>
    <w:link w:val="HeaderChar"/>
    <w:unhideWhenUsed/>
    <w:rsid w:val="005E20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E2010"/>
  </w:style>
  <w:style w:type="paragraph" w:styleId="Footer">
    <w:name w:val="footer"/>
    <w:basedOn w:val="Normal"/>
    <w:link w:val="FooterChar"/>
    <w:uiPriority w:val="99"/>
    <w:unhideWhenUsed/>
    <w:rsid w:val="005E20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E2010"/>
  </w:style>
  <w:style w:type="character" w:customStyle="1" w:styleId="shorttext">
    <w:name w:val="short_text"/>
    <w:rsid w:val="00812794"/>
  </w:style>
  <w:style w:type="character" w:customStyle="1" w:styleId="hps">
    <w:name w:val="hps"/>
    <w:rsid w:val="00812794"/>
  </w:style>
  <w:style w:type="character" w:styleId="Hyperlink">
    <w:name w:val="Hyperlink"/>
    <w:uiPriority w:val="99"/>
    <w:unhideWhenUsed/>
    <w:rsid w:val="00EB4010"/>
    <w:rPr>
      <w:color w:val="0000FF"/>
      <w:u w:val="single"/>
    </w:rPr>
  </w:style>
  <w:style w:type="paragraph" w:styleId="BalloonText">
    <w:name w:val="Balloon Text"/>
    <w:basedOn w:val="Normal"/>
    <w:link w:val="BalloonTextChar"/>
    <w:uiPriority w:val="99"/>
    <w:semiHidden/>
    <w:unhideWhenUsed/>
    <w:rsid w:val="0020135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0135E"/>
    <w:rPr>
      <w:rFonts w:ascii="Tahoma" w:hAnsi="Tahoma" w:cs="Tahoma"/>
      <w:sz w:val="16"/>
      <w:szCs w:val="16"/>
    </w:rPr>
  </w:style>
  <w:style w:type="character" w:styleId="FollowedHyperlink">
    <w:name w:val="FollowedHyperlink"/>
    <w:uiPriority w:val="99"/>
    <w:semiHidden/>
    <w:unhideWhenUsed/>
    <w:rsid w:val="00B97242"/>
    <w:rPr>
      <w:color w:val="800080"/>
      <w:u w:val="single"/>
    </w:rPr>
  </w:style>
  <w:style w:type="character" w:customStyle="1" w:styleId="Heading1Char">
    <w:name w:val="Heading 1 Char"/>
    <w:link w:val="Heading1"/>
    <w:uiPriority w:val="9"/>
    <w:rsid w:val="00E87A05"/>
    <w:rPr>
      <w:rFonts w:ascii="Times New Roman" w:eastAsia="Times New Roman" w:hAnsi="Times New Roman" w:cs="Times New Roman"/>
      <w:b/>
      <w:bCs/>
      <w:kern w:val="36"/>
      <w:sz w:val="48"/>
      <w:szCs w:val="48"/>
    </w:rPr>
  </w:style>
  <w:style w:type="paragraph" w:styleId="TOCHeading">
    <w:name w:val="TOC Heading"/>
    <w:basedOn w:val="Heading1"/>
    <w:next w:val="Normal"/>
    <w:uiPriority w:val="39"/>
    <w:unhideWhenUsed/>
    <w:qFormat/>
    <w:rsid w:val="00B34404"/>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bidi="ar-SA"/>
    </w:rPr>
  </w:style>
  <w:style w:type="paragraph" w:styleId="TOC1">
    <w:name w:val="toc 1"/>
    <w:basedOn w:val="Normal"/>
    <w:next w:val="Normal"/>
    <w:autoRedefine/>
    <w:uiPriority w:val="39"/>
    <w:unhideWhenUsed/>
    <w:rsid w:val="00B34404"/>
    <w:pPr>
      <w:tabs>
        <w:tab w:val="right" w:leader="dot" w:pos="9736"/>
      </w:tabs>
      <w:spacing w:after="100"/>
    </w:pPr>
    <w:rPr>
      <w:noProof/>
      <w:sz w:val="32"/>
      <w:szCs w:val="32"/>
    </w:rPr>
  </w:style>
  <w:style w:type="paragraph" w:customStyle="1" w:styleId="1">
    <w:name w:val="פיסקת רשימה1"/>
    <w:basedOn w:val="Normal"/>
    <w:uiPriority w:val="34"/>
    <w:qFormat/>
    <w:rsid w:val="007F66D3"/>
    <w:pPr>
      <w:spacing w:after="0" w:line="240" w:lineRule="auto"/>
      <w:ind w:left="720"/>
    </w:pPr>
    <w:rPr>
      <w:rFonts w:ascii="Times New Roman" w:eastAsia="Times New Roman" w:hAnsi="Times New Roman" w:cs="Times New Roman"/>
      <w:sz w:val="24"/>
      <w:szCs w:val="24"/>
      <w:lang w:eastAsia="he-IL"/>
    </w:rPr>
  </w:style>
  <w:style w:type="character" w:customStyle="1" w:styleId="Heading2Char">
    <w:name w:val="Heading 2 Char"/>
    <w:basedOn w:val="DefaultParagraphFont"/>
    <w:link w:val="Heading2"/>
    <w:uiPriority w:val="9"/>
    <w:rsid w:val="00E903B7"/>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2D0D1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58289">
      <w:bodyDiv w:val="1"/>
      <w:marLeft w:val="0"/>
      <w:marRight w:val="0"/>
      <w:marTop w:val="0"/>
      <w:marBottom w:val="0"/>
      <w:divBdr>
        <w:top w:val="none" w:sz="0" w:space="0" w:color="auto"/>
        <w:left w:val="none" w:sz="0" w:space="0" w:color="auto"/>
        <w:bottom w:val="none" w:sz="0" w:space="0" w:color="auto"/>
        <w:right w:val="none" w:sz="0" w:space="0" w:color="auto"/>
      </w:divBdr>
      <w:divsChild>
        <w:div w:id="753863852">
          <w:marLeft w:val="0"/>
          <w:marRight w:val="0"/>
          <w:marTop w:val="0"/>
          <w:marBottom w:val="0"/>
          <w:divBdr>
            <w:top w:val="none" w:sz="0" w:space="0" w:color="auto"/>
            <w:left w:val="none" w:sz="0" w:space="0" w:color="auto"/>
            <w:bottom w:val="none" w:sz="0" w:space="0" w:color="auto"/>
            <w:right w:val="none" w:sz="0" w:space="0" w:color="auto"/>
          </w:divBdr>
        </w:div>
        <w:div w:id="996421616">
          <w:marLeft w:val="0"/>
          <w:marRight w:val="0"/>
          <w:marTop w:val="0"/>
          <w:marBottom w:val="0"/>
          <w:divBdr>
            <w:top w:val="none" w:sz="0" w:space="0" w:color="auto"/>
            <w:left w:val="none" w:sz="0" w:space="0" w:color="auto"/>
            <w:bottom w:val="none" w:sz="0" w:space="0" w:color="auto"/>
            <w:right w:val="none" w:sz="0" w:space="0" w:color="auto"/>
          </w:divBdr>
        </w:div>
        <w:div w:id="746726004">
          <w:marLeft w:val="0"/>
          <w:marRight w:val="0"/>
          <w:marTop w:val="0"/>
          <w:marBottom w:val="0"/>
          <w:divBdr>
            <w:top w:val="none" w:sz="0" w:space="0" w:color="auto"/>
            <w:left w:val="none" w:sz="0" w:space="0" w:color="auto"/>
            <w:bottom w:val="none" w:sz="0" w:space="0" w:color="auto"/>
            <w:right w:val="none" w:sz="0" w:space="0" w:color="auto"/>
          </w:divBdr>
        </w:div>
        <w:div w:id="1097793677">
          <w:marLeft w:val="0"/>
          <w:marRight w:val="0"/>
          <w:marTop w:val="0"/>
          <w:marBottom w:val="0"/>
          <w:divBdr>
            <w:top w:val="none" w:sz="0" w:space="0" w:color="auto"/>
            <w:left w:val="none" w:sz="0" w:space="0" w:color="auto"/>
            <w:bottom w:val="none" w:sz="0" w:space="0" w:color="auto"/>
            <w:right w:val="none" w:sz="0" w:space="0" w:color="auto"/>
          </w:divBdr>
        </w:div>
        <w:div w:id="409039454">
          <w:marLeft w:val="0"/>
          <w:marRight w:val="0"/>
          <w:marTop w:val="0"/>
          <w:marBottom w:val="0"/>
          <w:divBdr>
            <w:top w:val="none" w:sz="0" w:space="0" w:color="auto"/>
            <w:left w:val="none" w:sz="0" w:space="0" w:color="auto"/>
            <w:bottom w:val="none" w:sz="0" w:space="0" w:color="auto"/>
            <w:right w:val="none" w:sz="0" w:space="0" w:color="auto"/>
          </w:divBdr>
        </w:div>
        <w:div w:id="401950972">
          <w:marLeft w:val="0"/>
          <w:marRight w:val="0"/>
          <w:marTop w:val="0"/>
          <w:marBottom w:val="0"/>
          <w:divBdr>
            <w:top w:val="none" w:sz="0" w:space="0" w:color="auto"/>
            <w:left w:val="none" w:sz="0" w:space="0" w:color="auto"/>
            <w:bottom w:val="none" w:sz="0" w:space="0" w:color="auto"/>
            <w:right w:val="none" w:sz="0" w:space="0" w:color="auto"/>
          </w:divBdr>
        </w:div>
        <w:div w:id="187917937">
          <w:marLeft w:val="0"/>
          <w:marRight w:val="0"/>
          <w:marTop w:val="0"/>
          <w:marBottom w:val="0"/>
          <w:divBdr>
            <w:top w:val="none" w:sz="0" w:space="0" w:color="auto"/>
            <w:left w:val="none" w:sz="0" w:space="0" w:color="auto"/>
            <w:bottom w:val="none" w:sz="0" w:space="0" w:color="auto"/>
            <w:right w:val="none" w:sz="0" w:space="0" w:color="auto"/>
          </w:divBdr>
        </w:div>
        <w:div w:id="868878199">
          <w:marLeft w:val="0"/>
          <w:marRight w:val="0"/>
          <w:marTop w:val="0"/>
          <w:marBottom w:val="0"/>
          <w:divBdr>
            <w:top w:val="none" w:sz="0" w:space="0" w:color="auto"/>
            <w:left w:val="none" w:sz="0" w:space="0" w:color="auto"/>
            <w:bottom w:val="none" w:sz="0" w:space="0" w:color="auto"/>
            <w:right w:val="none" w:sz="0" w:space="0" w:color="auto"/>
          </w:divBdr>
        </w:div>
        <w:div w:id="1548294148">
          <w:marLeft w:val="0"/>
          <w:marRight w:val="0"/>
          <w:marTop w:val="0"/>
          <w:marBottom w:val="0"/>
          <w:divBdr>
            <w:top w:val="none" w:sz="0" w:space="0" w:color="auto"/>
            <w:left w:val="none" w:sz="0" w:space="0" w:color="auto"/>
            <w:bottom w:val="none" w:sz="0" w:space="0" w:color="auto"/>
            <w:right w:val="none" w:sz="0" w:space="0" w:color="auto"/>
          </w:divBdr>
        </w:div>
        <w:div w:id="1531409663">
          <w:marLeft w:val="0"/>
          <w:marRight w:val="0"/>
          <w:marTop w:val="0"/>
          <w:marBottom w:val="0"/>
          <w:divBdr>
            <w:top w:val="none" w:sz="0" w:space="0" w:color="auto"/>
            <w:left w:val="none" w:sz="0" w:space="0" w:color="auto"/>
            <w:bottom w:val="none" w:sz="0" w:space="0" w:color="auto"/>
            <w:right w:val="none" w:sz="0" w:space="0" w:color="auto"/>
          </w:divBdr>
        </w:div>
        <w:div w:id="384067842">
          <w:marLeft w:val="0"/>
          <w:marRight w:val="0"/>
          <w:marTop w:val="0"/>
          <w:marBottom w:val="0"/>
          <w:divBdr>
            <w:top w:val="none" w:sz="0" w:space="0" w:color="auto"/>
            <w:left w:val="none" w:sz="0" w:space="0" w:color="auto"/>
            <w:bottom w:val="none" w:sz="0" w:space="0" w:color="auto"/>
            <w:right w:val="none" w:sz="0" w:space="0" w:color="auto"/>
          </w:divBdr>
        </w:div>
        <w:div w:id="283735544">
          <w:marLeft w:val="0"/>
          <w:marRight w:val="0"/>
          <w:marTop w:val="0"/>
          <w:marBottom w:val="0"/>
          <w:divBdr>
            <w:top w:val="none" w:sz="0" w:space="0" w:color="auto"/>
            <w:left w:val="none" w:sz="0" w:space="0" w:color="auto"/>
            <w:bottom w:val="none" w:sz="0" w:space="0" w:color="auto"/>
            <w:right w:val="none" w:sz="0" w:space="0" w:color="auto"/>
          </w:divBdr>
        </w:div>
        <w:div w:id="1616207545">
          <w:marLeft w:val="0"/>
          <w:marRight w:val="0"/>
          <w:marTop w:val="0"/>
          <w:marBottom w:val="0"/>
          <w:divBdr>
            <w:top w:val="none" w:sz="0" w:space="0" w:color="auto"/>
            <w:left w:val="none" w:sz="0" w:space="0" w:color="auto"/>
            <w:bottom w:val="none" w:sz="0" w:space="0" w:color="auto"/>
            <w:right w:val="none" w:sz="0" w:space="0" w:color="auto"/>
          </w:divBdr>
        </w:div>
        <w:div w:id="13003728">
          <w:marLeft w:val="0"/>
          <w:marRight w:val="0"/>
          <w:marTop w:val="0"/>
          <w:marBottom w:val="0"/>
          <w:divBdr>
            <w:top w:val="none" w:sz="0" w:space="0" w:color="auto"/>
            <w:left w:val="none" w:sz="0" w:space="0" w:color="auto"/>
            <w:bottom w:val="none" w:sz="0" w:space="0" w:color="auto"/>
            <w:right w:val="none" w:sz="0" w:space="0" w:color="auto"/>
          </w:divBdr>
        </w:div>
        <w:div w:id="708577948">
          <w:marLeft w:val="0"/>
          <w:marRight w:val="0"/>
          <w:marTop w:val="0"/>
          <w:marBottom w:val="0"/>
          <w:divBdr>
            <w:top w:val="none" w:sz="0" w:space="0" w:color="auto"/>
            <w:left w:val="none" w:sz="0" w:space="0" w:color="auto"/>
            <w:bottom w:val="none" w:sz="0" w:space="0" w:color="auto"/>
            <w:right w:val="none" w:sz="0" w:space="0" w:color="auto"/>
          </w:divBdr>
        </w:div>
        <w:div w:id="197278946">
          <w:marLeft w:val="0"/>
          <w:marRight w:val="0"/>
          <w:marTop w:val="0"/>
          <w:marBottom w:val="0"/>
          <w:divBdr>
            <w:top w:val="none" w:sz="0" w:space="0" w:color="auto"/>
            <w:left w:val="none" w:sz="0" w:space="0" w:color="auto"/>
            <w:bottom w:val="none" w:sz="0" w:space="0" w:color="auto"/>
            <w:right w:val="none" w:sz="0" w:space="0" w:color="auto"/>
          </w:divBdr>
        </w:div>
        <w:div w:id="1227377725">
          <w:marLeft w:val="0"/>
          <w:marRight w:val="0"/>
          <w:marTop w:val="0"/>
          <w:marBottom w:val="0"/>
          <w:divBdr>
            <w:top w:val="none" w:sz="0" w:space="0" w:color="auto"/>
            <w:left w:val="none" w:sz="0" w:space="0" w:color="auto"/>
            <w:bottom w:val="none" w:sz="0" w:space="0" w:color="auto"/>
            <w:right w:val="none" w:sz="0" w:space="0" w:color="auto"/>
          </w:divBdr>
        </w:div>
        <w:div w:id="1876772324">
          <w:marLeft w:val="0"/>
          <w:marRight w:val="0"/>
          <w:marTop w:val="0"/>
          <w:marBottom w:val="0"/>
          <w:divBdr>
            <w:top w:val="none" w:sz="0" w:space="0" w:color="auto"/>
            <w:left w:val="none" w:sz="0" w:space="0" w:color="auto"/>
            <w:bottom w:val="none" w:sz="0" w:space="0" w:color="auto"/>
            <w:right w:val="none" w:sz="0" w:space="0" w:color="auto"/>
          </w:divBdr>
        </w:div>
        <w:div w:id="1175218871">
          <w:marLeft w:val="0"/>
          <w:marRight w:val="0"/>
          <w:marTop w:val="0"/>
          <w:marBottom w:val="0"/>
          <w:divBdr>
            <w:top w:val="none" w:sz="0" w:space="0" w:color="auto"/>
            <w:left w:val="none" w:sz="0" w:space="0" w:color="auto"/>
            <w:bottom w:val="none" w:sz="0" w:space="0" w:color="auto"/>
            <w:right w:val="none" w:sz="0" w:space="0" w:color="auto"/>
          </w:divBdr>
        </w:div>
        <w:div w:id="461189874">
          <w:marLeft w:val="0"/>
          <w:marRight w:val="0"/>
          <w:marTop w:val="0"/>
          <w:marBottom w:val="0"/>
          <w:divBdr>
            <w:top w:val="none" w:sz="0" w:space="0" w:color="auto"/>
            <w:left w:val="none" w:sz="0" w:space="0" w:color="auto"/>
            <w:bottom w:val="none" w:sz="0" w:space="0" w:color="auto"/>
            <w:right w:val="none" w:sz="0" w:space="0" w:color="auto"/>
          </w:divBdr>
        </w:div>
      </w:divsChild>
    </w:div>
    <w:div w:id="173032258">
      <w:bodyDiv w:val="1"/>
      <w:marLeft w:val="0"/>
      <w:marRight w:val="0"/>
      <w:marTop w:val="0"/>
      <w:marBottom w:val="0"/>
      <w:divBdr>
        <w:top w:val="none" w:sz="0" w:space="0" w:color="auto"/>
        <w:left w:val="none" w:sz="0" w:space="0" w:color="auto"/>
        <w:bottom w:val="none" w:sz="0" w:space="0" w:color="auto"/>
        <w:right w:val="none" w:sz="0" w:space="0" w:color="auto"/>
      </w:divBdr>
    </w:div>
    <w:div w:id="236093053">
      <w:bodyDiv w:val="1"/>
      <w:marLeft w:val="0"/>
      <w:marRight w:val="0"/>
      <w:marTop w:val="0"/>
      <w:marBottom w:val="0"/>
      <w:divBdr>
        <w:top w:val="none" w:sz="0" w:space="0" w:color="auto"/>
        <w:left w:val="none" w:sz="0" w:space="0" w:color="auto"/>
        <w:bottom w:val="none" w:sz="0" w:space="0" w:color="auto"/>
        <w:right w:val="none" w:sz="0" w:space="0" w:color="auto"/>
      </w:divBdr>
    </w:div>
    <w:div w:id="243952799">
      <w:bodyDiv w:val="1"/>
      <w:marLeft w:val="0"/>
      <w:marRight w:val="0"/>
      <w:marTop w:val="0"/>
      <w:marBottom w:val="0"/>
      <w:divBdr>
        <w:top w:val="none" w:sz="0" w:space="0" w:color="auto"/>
        <w:left w:val="none" w:sz="0" w:space="0" w:color="auto"/>
        <w:bottom w:val="none" w:sz="0" w:space="0" w:color="auto"/>
        <w:right w:val="none" w:sz="0" w:space="0" w:color="auto"/>
      </w:divBdr>
    </w:div>
    <w:div w:id="270359134">
      <w:bodyDiv w:val="1"/>
      <w:marLeft w:val="0"/>
      <w:marRight w:val="0"/>
      <w:marTop w:val="0"/>
      <w:marBottom w:val="0"/>
      <w:divBdr>
        <w:top w:val="none" w:sz="0" w:space="0" w:color="auto"/>
        <w:left w:val="none" w:sz="0" w:space="0" w:color="auto"/>
        <w:bottom w:val="none" w:sz="0" w:space="0" w:color="auto"/>
        <w:right w:val="none" w:sz="0" w:space="0" w:color="auto"/>
      </w:divBdr>
    </w:div>
    <w:div w:id="317618244">
      <w:bodyDiv w:val="1"/>
      <w:marLeft w:val="0"/>
      <w:marRight w:val="0"/>
      <w:marTop w:val="0"/>
      <w:marBottom w:val="0"/>
      <w:divBdr>
        <w:top w:val="none" w:sz="0" w:space="0" w:color="auto"/>
        <w:left w:val="none" w:sz="0" w:space="0" w:color="auto"/>
        <w:bottom w:val="none" w:sz="0" w:space="0" w:color="auto"/>
        <w:right w:val="none" w:sz="0" w:space="0" w:color="auto"/>
      </w:divBdr>
    </w:div>
    <w:div w:id="399795783">
      <w:bodyDiv w:val="1"/>
      <w:marLeft w:val="0"/>
      <w:marRight w:val="0"/>
      <w:marTop w:val="0"/>
      <w:marBottom w:val="0"/>
      <w:divBdr>
        <w:top w:val="none" w:sz="0" w:space="0" w:color="auto"/>
        <w:left w:val="none" w:sz="0" w:space="0" w:color="auto"/>
        <w:bottom w:val="none" w:sz="0" w:space="0" w:color="auto"/>
        <w:right w:val="none" w:sz="0" w:space="0" w:color="auto"/>
      </w:divBdr>
    </w:div>
    <w:div w:id="577252329">
      <w:bodyDiv w:val="1"/>
      <w:marLeft w:val="0"/>
      <w:marRight w:val="0"/>
      <w:marTop w:val="0"/>
      <w:marBottom w:val="0"/>
      <w:divBdr>
        <w:top w:val="none" w:sz="0" w:space="0" w:color="auto"/>
        <w:left w:val="none" w:sz="0" w:space="0" w:color="auto"/>
        <w:bottom w:val="none" w:sz="0" w:space="0" w:color="auto"/>
        <w:right w:val="none" w:sz="0" w:space="0" w:color="auto"/>
      </w:divBdr>
    </w:div>
    <w:div w:id="808090991">
      <w:bodyDiv w:val="1"/>
      <w:marLeft w:val="0"/>
      <w:marRight w:val="0"/>
      <w:marTop w:val="0"/>
      <w:marBottom w:val="0"/>
      <w:divBdr>
        <w:top w:val="none" w:sz="0" w:space="0" w:color="auto"/>
        <w:left w:val="none" w:sz="0" w:space="0" w:color="auto"/>
        <w:bottom w:val="none" w:sz="0" w:space="0" w:color="auto"/>
        <w:right w:val="none" w:sz="0" w:space="0" w:color="auto"/>
      </w:divBdr>
    </w:div>
    <w:div w:id="907306833">
      <w:bodyDiv w:val="1"/>
      <w:marLeft w:val="0"/>
      <w:marRight w:val="0"/>
      <w:marTop w:val="0"/>
      <w:marBottom w:val="0"/>
      <w:divBdr>
        <w:top w:val="none" w:sz="0" w:space="0" w:color="auto"/>
        <w:left w:val="none" w:sz="0" w:space="0" w:color="auto"/>
        <w:bottom w:val="none" w:sz="0" w:space="0" w:color="auto"/>
        <w:right w:val="none" w:sz="0" w:space="0" w:color="auto"/>
      </w:divBdr>
    </w:div>
    <w:div w:id="954288122">
      <w:bodyDiv w:val="1"/>
      <w:marLeft w:val="0"/>
      <w:marRight w:val="0"/>
      <w:marTop w:val="0"/>
      <w:marBottom w:val="0"/>
      <w:divBdr>
        <w:top w:val="none" w:sz="0" w:space="0" w:color="auto"/>
        <w:left w:val="none" w:sz="0" w:space="0" w:color="auto"/>
        <w:bottom w:val="none" w:sz="0" w:space="0" w:color="auto"/>
        <w:right w:val="none" w:sz="0" w:space="0" w:color="auto"/>
      </w:divBdr>
    </w:div>
    <w:div w:id="997341037">
      <w:bodyDiv w:val="1"/>
      <w:marLeft w:val="0"/>
      <w:marRight w:val="0"/>
      <w:marTop w:val="0"/>
      <w:marBottom w:val="0"/>
      <w:divBdr>
        <w:top w:val="none" w:sz="0" w:space="0" w:color="auto"/>
        <w:left w:val="none" w:sz="0" w:space="0" w:color="auto"/>
        <w:bottom w:val="none" w:sz="0" w:space="0" w:color="auto"/>
        <w:right w:val="none" w:sz="0" w:space="0" w:color="auto"/>
      </w:divBdr>
    </w:div>
    <w:div w:id="1009412250">
      <w:bodyDiv w:val="1"/>
      <w:marLeft w:val="0"/>
      <w:marRight w:val="0"/>
      <w:marTop w:val="0"/>
      <w:marBottom w:val="0"/>
      <w:divBdr>
        <w:top w:val="none" w:sz="0" w:space="0" w:color="auto"/>
        <w:left w:val="none" w:sz="0" w:space="0" w:color="auto"/>
        <w:bottom w:val="none" w:sz="0" w:space="0" w:color="auto"/>
        <w:right w:val="none" w:sz="0" w:space="0" w:color="auto"/>
      </w:divBdr>
    </w:div>
    <w:div w:id="1120800479">
      <w:bodyDiv w:val="1"/>
      <w:marLeft w:val="0"/>
      <w:marRight w:val="0"/>
      <w:marTop w:val="0"/>
      <w:marBottom w:val="0"/>
      <w:divBdr>
        <w:top w:val="none" w:sz="0" w:space="0" w:color="auto"/>
        <w:left w:val="none" w:sz="0" w:space="0" w:color="auto"/>
        <w:bottom w:val="none" w:sz="0" w:space="0" w:color="auto"/>
        <w:right w:val="none" w:sz="0" w:space="0" w:color="auto"/>
      </w:divBdr>
    </w:div>
    <w:div w:id="1268348649">
      <w:bodyDiv w:val="1"/>
      <w:marLeft w:val="0"/>
      <w:marRight w:val="0"/>
      <w:marTop w:val="0"/>
      <w:marBottom w:val="0"/>
      <w:divBdr>
        <w:top w:val="none" w:sz="0" w:space="0" w:color="auto"/>
        <w:left w:val="none" w:sz="0" w:space="0" w:color="auto"/>
        <w:bottom w:val="none" w:sz="0" w:space="0" w:color="auto"/>
        <w:right w:val="none" w:sz="0" w:space="0" w:color="auto"/>
      </w:divBdr>
    </w:div>
    <w:div w:id="1398356475">
      <w:bodyDiv w:val="1"/>
      <w:marLeft w:val="0"/>
      <w:marRight w:val="0"/>
      <w:marTop w:val="0"/>
      <w:marBottom w:val="0"/>
      <w:divBdr>
        <w:top w:val="none" w:sz="0" w:space="0" w:color="auto"/>
        <w:left w:val="none" w:sz="0" w:space="0" w:color="auto"/>
        <w:bottom w:val="none" w:sz="0" w:space="0" w:color="auto"/>
        <w:right w:val="none" w:sz="0" w:space="0" w:color="auto"/>
      </w:divBdr>
    </w:div>
    <w:div w:id="1406880156">
      <w:bodyDiv w:val="1"/>
      <w:marLeft w:val="0"/>
      <w:marRight w:val="0"/>
      <w:marTop w:val="0"/>
      <w:marBottom w:val="0"/>
      <w:divBdr>
        <w:top w:val="none" w:sz="0" w:space="0" w:color="auto"/>
        <w:left w:val="none" w:sz="0" w:space="0" w:color="auto"/>
        <w:bottom w:val="none" w:sz="0" w:space="0" w:color="auto"/>
        <w:right w:val="none" w:sz="0" w:space="0" w:color="auto"/>
      </w:divBdr>
    </w:div>
    <w:div w:id="1523201782">
      <w:bodyDiv w:val="1"/>
      <w:marLeft w:val="0"/>
      <w:marRight w:val="0"/>
      <w:marTop w:val="0"/>
      <w:marBottom w:val="0"/>
      <w:divBdr>
        <w:top w:val="none" w:sz="0" w:space="0" w:color="auto"/>
        <w:left w:val="none" w:sz="0" w:space="0" w:color="auto"/>
        <w:bottom w:val="none" w:sz="0" w:space="0" w:color="auto"/>
        <w:right w:val="none" w:sz="0" w:space="0" w:color="auto"/>
      </w:divBdr>
    </w:div>
    <w:div w:id="180723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rael.badminton.associatio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israel.badminton.association@gmail.com" TargetMode="External"/><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hyperlink" Target="mailto:israel.badminton.association@gmail.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19065-85A0-4602-80EB-5942A386E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2744</Words>
  <Characters>15643</Characters>
  <Application>Microsoft Office Word</Application>
  <DocSecurity>0</DocSecurity>
  <Lines>130</Lines>
  <Paragraphs>36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HP</Company>
  <LinksUpToDate>false</LinksUpToDate>
  <CharactersWithSpaces>18351</CharactersWithSpaces>
  <SharedDoc>false</SharedDoc>
  <HLinks>
    <vt:vector size="12" baseType="variant">
      <vt:variant>
        <vt:i4>7995487</vt:i4>
      </vt:variant>
      <vt:variant>
        <vt:i4>0</vt:i4>
      </vt:variant>
      <vt:variant>
        <vt:i4>0</vt:i4>
      </vt:variant>
      <vt:variant>
        <vt:i4>5</vt:i4>
      </vt:variant>
      <vt:variant>
        <vt:lpwstr>mailto:israel.badminton.association@gmail.com</vt:lpwstr>
      </vt:variant>
      <vt:variant>
        <vt:lpwstr/>
      </vt:variant>
      <vt:variant>
        <vt:i4>7995487</vt:i4>
      </vt:variant>
      <vt:variant>
        <vt:i4>0</vt:i4>
      </vt:variant>
      <vt:variant>
        <vt:i4>0</vt:i4>
      </vt:variant>
      <vt:variant>
        <vt:i4>5</vt:i4>
      </vt:variant>
      <vt:variant>
        <vt:lpwstr>mailto:israel.badminton.association@gmail.com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cp:lastModifiedBy>itay ashkenazi</cp:lastModifiedBy>
  <cp:revision>3</cp:revision>
  <cp:lastPrinted>2014-08-17T21:23:00Z</cp:lastPrinted>
  <dcterms:created xsi:type="dcterms:W3CDTF">2021-02-21T05:44:00Z</dcterms:created>
  <dcterms:modified xsi:type="dcterms:W3CDTF">2021-02-21T05:47:00Z</dcterms:modified>
</cp:coreProperties>
</file>